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60" w:rsidRDefault="001E0460" w:rsidP="00D27AF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>ПРАВИЛА ПОВЕДЕНИЯ ГРАЖДАН,</w:t>
      </w:r>
    </w:p>
    <w:p w:rsidR="001E0460" w:rsidRPr="000D3159" w:rsidRDefault="001E0460" w:rsidP="00AB537A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 xml:space="preserve">НАХОДЯЩИХСЯ НА САМОИЗОЛЯЦИИ </w:t>
      </w:r>
    </w:p>
    <w:p w:rsidR="001E0460" w:rsidRPr="00E700B4" w:rsidRDefault="001E0460" w:rsidP="0039600C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1E0460" w:rsidRPr="00341AF8" w:rsidRDefault="001E0460" w:rsidP="00341AF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341AF8">
        <w:rPr>
          <w:b/>
          <w:bCs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1E0460" w:rsidRPr="00D27AF9" w:rsidRDefault="001E0460" w:rsidP="00D27AF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7455FC">
        <w:rPr>
          <w:sz w:val="26"/>
          <w:szCs w:val="26"/>
        </w:rPr>
        <w:t xml:space="preserve">В случае самоизоляции </w:t>
      </w:r>
      <w:r w:rsidRPr="007455FC">
        <w:rPr>
          <w:b/>
          <w:bCs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1E0460" w:rsidRPr="007455FC" w:rsidRDefault="001E0460" w:rsidP="0059769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дней. </w:t>
      </w:r>
      <w:r w:rsidRPr="007455FC">
        <w:rPr>
          <w:b/>
          <w:bCs/>
          <w:sz w:val="26"/>
          <w:szCs w:val="26"/>
        </w:rPr>
        <w:t>Не следует посещать</w:t>
      </w:r>
      <w:r w:rsidRPr="007455FC">
        <w:rPr>
          <w:sz w:val="26"/>
          <w:szCs w:val="26"/>
        </w:rPr>
        <w:t xml:space="preserve"> место работы/учебы, а также  места массового пребывания людей (магазины, кафе, торговые центры и другие);</w:t>
      </w:r>
    </w:p>
    <w:p w:rsidR="001E0460" w:rsidRPr="00C95008" w:rsidRDefault="001E0460" w:rsidP="002879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5008">
        <w:rPr>
          <w:b/>
          <w:bCs/>
          <w:sz w:val="26"/>
          <w:szCs w:val="26"/>
        </w:rPr>
        <w:t xml:space="preserve">обеспечить доставку продуктов, </w:t>
      </w:r>
      <w:r w:rsidRPr="00C95008">
        <w:rPr>
          <w:sz w:val="26"/>
          <w:szCs w:val="26"/>
        </w:rPr>
        <w:t>предметов первой необходимости  исключая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1E0460" w:rsidRPr="00D27AF9" w:rsidRDefault="001E0460" w:rsidP="002879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</w:t>
      </w:r>
      <w:r>
        <w:rPr>
          <w:sz w:val="26"/>
          <w:szCs w:val="26"/>
        </w:rPr>
        <w:t xml:space="preserve">ающими с Вами в одной квартире: </w:t>
      </w:r>
      <w:r w:rsidRPr="007455FC">
        <w:rPr>
          <w:sz w:val="26"/>
          <w:szCs w:val="26"/>
        </w:rPr>
        <w:t xml:space="preserve">разместиться в отдельной комнате, </w:t>
      </w:r>
      <w:r w:rsidRPr="00460A31"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</w:p>
    <w:p w:rsidR="001E0460" w:rsidRPr="007455FC" w:rsidRDefault="001E0460" w:rsidP="003A7B87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>м</w:t>
      </w:r>
      <w:r w:rsidRPr="007455FC">
        <w:rPr>
          <w:b/>
          <w:bCs/>
          <w:sz w:val="26"/>
          <w:szCs w:val="26"/>
        </w:rPr>
        <w:t>ыть руки с мылом</w:t>
      </w:r>
      <w:r w:rsidRPr="007455FC">
        <w:rPr>
          <w:sz w:val="26"/>
          <w:szCs w:val="26"/>
        </w:rPr>
        <w:t xml:space="preserve"> тщательно и не менее 20 секунд, не забывая про </w:t>
      </w:r>
      <w:r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рук.</w:t>
      </w:r>
    </w:p>
    <w:p w:rsidR="001E0460" w:rsidRPr="007455FC" w:rsidRDefault="001E0460" w:rsidP="003A7B8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r w:rsidRPr="007455FC">
        <w:rPr>
          <w:b/>
          <w:bCs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 где Вы находитесь, </w:t>
      </w:r>
      <w:r w:rsidRPr="007455FC">
        <w:rPr>
          <w:b/>
          <w:bCs/>
          <w:sz w:val="26"/>
          <w:szCs w:val="26"/>
        </w:rPr>
        <w:t>проводить влажную уборку</w:t>
      </w:r>
      <w:r w:rsidRPr="007455FC">
        <w:rPr>
          <w:sz w:val="26"/>
          <w:szCs w:val="26"/>
        </w:rPr>
        <w:t xml:space="preserve"> в помещении, уделяя особое внимание </w:t>
      </w:r>
      <w:r w:rsidRPr="007455FC">
        <w:rPr>
          <w:sz w:val="26"/>
          <w:szCs w:val="26"/>
          <w:shd w:val="clear" w:color="auto" w:fill="FFFFFF"/>
        </w:rPr>
        <w:t xml:space="preserve">обработке </w:t>
      </w:r>
      <w:r w:rsidRPr="007455FC">
        <w:rPr>
          <w:sz w:val="26"/>
          <w:szCs w:val="26"/>
        </w:rPr>
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</w:r>
    </w:p>
    <w:p w:rsidR="001E0460" w:rsidRPr="007455FC" w:rsidRDefault="001E0460" w:rsidP="007455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 w:rsidRPr="007455FC">
        <w:rPr>
          <w:sz w:val="26"/>
          <w:szCs w:val="26"/>
        </w:rPr>
        <w:t xml:space="preserve"> </w:t>
      </w:r>
    </w:p>
    <w:p w:rsidR="001E0460" w:rsidRPr="00922DFE" w:rsidRDefault="001E0460" w:rsidP="00922D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наличии крайней необходимости выхода из квартиры (например, </w:t>
      </w:r>
      <w:r w:rsidRPr="00922DFE">
        <w:rPr>
          <w:rFonts w:ascii="Times New Roman" w:hAnsi="Times New Roman" w:cs="Times New Roman"/>
          <w:sz w:val="26"/>
          <w:szCs w:val="26"/>
          <w:highlight w:val="white"/>
        </w:rPr>
        <w:t xml:space="preserve">посещения ближайших продовольственного магазина или аптеки для приобретения необходимых товаров </w:t>
      </w:r>
      <w:r w:rsidRPr="00922DFE">
        <w:rPr>
          <w:rFonts w:ascii="Times New Roman" w:hAnsi="Times New Roman" w:cs="Times New Roman"/>
          <w:sz w:val="26"/>
          <w:szCs w:val="26"/>
        </w:rPr>
        <w:t xml:space="preserve">(при отсутствии возможности воспользоваться услугами интернет-магазинов для их приобретения); </w:t>
      </w:r>
      <w:r w:rsidRPr="00922DFE">
        <w:rPr>
          <w:rFonts w:ascii="Times New Roman" w:hAnsi="Times New Roman" w:cs="Times New Roman"/>
          <w:sz w:val="26"/>
          <w:szCs w:val="26"/>
          <w:highlight w:val="white"/>
        </w:rPr>
        <w:t>выноса отходов до ближайшего места сбора отходов</w:t>
      </w:r>
      <w:r w:rsidRPr="00922DFE">
        <w:rPr>
          <w:rFonts w:ascii="Times New Roman" w:hAnsi="Times New Roman" w:cs="Times New Roman"/>
          <w:sz w:val="26"/>
          <w:szCs w:val="26"/>
          <w:shd w:val="clear" w:color="auto" w:fill="FFFFFF"/>
        </w:rPr>
        <w:t>) – используйте медицинскую маску.</w:t>
      </w:r>
      <w:r w:rsidRPr="00922D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2DFE">
        <w:rPr>
          <w:rFonts w:ascii="Times New Roman" w:hAnsi="Times New Roman" w:cs="Times New Roman"/>
          <w:sz w:val="26"/>
          <w:szCs w:val="26"/>
        </w:rPr>
        <w:t>Контакты с пожилыми людьми (60 лет и старше), лицами с хроническими заболеваниями сердца, легких, сахарным диабетом и др должны быть минимизированы (исключены).</w:t>
      </w:r>
      <w:r w:rsidRPr="00922D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1E0460" w:rsidRPr="00D27AF9" w:rsidRDefault="001E0460" w:rsidP="00341AF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1E0460" w:rsidRPr="00341AF8" w:rsidRDefault="001E0460" w:rsidP="00C83569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bCs/>
          <w:sz w:val="26"/>
          <w:szCs w:val="26"/>
          <w:shd w:val="clear" w:color="auto" w:fill="FFFFFF"/>
        </w:rPr>
        <w:t>Если Вы в квартире не один</w:t>
      </w:r>
      <w:r w:rsidRPr="00341AF8">
        <w:rPr>
          <w:sz w:val="26"/>
          <w:szCs w:val="26"/>
          <w:shd w:val="clear" w:color="auto" w:fill="FFFFFF"/>
        </w:rPr>
        <w:t>:</w:t>
      </w:r>
    </w:p>
    <w:p w:rsidR="001E0460" w:rsidRPr="00341AF8" w:rsidRDefault="001E0460" w:rsidP="001635E0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должны быть отдельные полотенца, отдельное постельное белье, отдельная посуда;</w:t>
      </w:r>
    </w:p>
    <w:p w:rsidR="001E0460" w:rsidRDefault="001E0460" w:rsidP="00C8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1E0460" w:rsidRPr="00341AF8" w:rsidRDefault="001E0460" w:rsidP="00C83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1E0460" w:rsidRPr="00341AF8" w:rsidRDefault="001E0460" w:rsidP="00C8356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1AF8">
        <w:rPr>
          <w:sz w:val="26"/>
          <w:szCs w:val="26"/>
          <w:shd w:val="clear" w:color="auto" w:fill="FFFFFF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</w:t>
      </w:r>
      <w:r>
        <w:rPr>
          <w:sz w:val="26"/>
          <w:szCs w:val="26"/>
          <w:shd w:val="clear" w:color="auto" w:fill="FFFFFF"/>
        </w:rPr>
        <w:t>.</w:t>
      </w:r>
    </w:p>
    <w:p w:rsidR="001E0460" w:rsidRDefault="001E0460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0460" w:rsidRPr="00D27AF9" w:rsidRDefault="001E0460" w:rsidP="00D2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27AF9">
        <w:rPr>
          <w:rFonts w:ascii="Times New Roman" w:hAnsi="Times New Roman" w:cs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>
        <w:rPr>
          <w:rFonts w:ascii="Times New Roman" w:hAnsi="Times New Roman" w:cs="Times New Roman"/>
          <w:sz w:val="26"/>
          <w:szCs w:val="26"/>
        </w:rPr>
        <w:t>дицинской помощи по телефону 103</w:t>
      </w:r>
      <w:r w:rsidRPr="00D27AF9">
        <w:rPr>
          <w:rFonts w:ascii="Times New Roman" w:hAnsi="Times New Roman" w:cs="Times New Roman"/>
          <w:sz w:val="26"/>
          <w:szCs w:val="26"/>
        </w:rPr>
        <w:t xml:space="preserve">. Обязательно сообщите диспетчеру, что прибыли из эпидемически неблагополучной страны по инфекции </w:t>
      </w:r>
      <w:r w:rsidRPr="00D27AF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7AF9">
        <w:rPr>
          <w:rFonts w:ascii="Times New Roman" w:hAnsi="Times New Roman" w:cs="Times New Roman"/>
          <w:sz w:val="26"/>
          <w:szCs w:val="26"/>
        </w:rPr>
        <w:t>-19 и дату прибытия (или находились в контакте с пациентом с коронавирусной инфекцией).</w:t>
      </w:r>
    </w:p>
    <w:p w:rsidR="001E0460" w:rsidRDefault="001E0460" w:rsidP="001635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E0460" w:rsidRDefault="001E0460" w:rsidP="001635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1E0460" w:rsidRPr="00341AF8" w:rsidRDefault="001E0460" w:rsidP="001635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1E0460" w:rsidRPr="00341AF8" w:rsidRDefault="001E0460" w:rsidP="00341AF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ВАЖНО!</w:t>
      </w:r>
    </w:p>
    <w:p w:rsidR="001E0460" w:rsidRPr="00341AF8" w:rsidRDefault="001E0460" w:rsidP="001635E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1E0460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 использовании медицинских масок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(одноразовых)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необходимо соблюдать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следующие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правила: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1. Обработать руки спиртосодержащим средством или вымыть с мылом.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 xml:space="preserve">3. </w:t>
      </w:r>
      <w:r w:rsidRPr="00341AF8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4. Снять изделие, удерживая за завязки (резинку) сзади, не прикасаясь к передней части маски.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5. Выбросить снятую маску в закрывающийся контейнер для отходов.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6. Вымыть руки с мылом или обработать спиртосодержащим средством.</w:t>
      </w:r>
    </w:p>
    <w:p w:rsidR="001E0460" w:rsidRPr="00341AF8" w:rsidRDefault="001E0460" w:rsidP="00341AF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7. При необходимости надеть новую маску, соблюдая этапы 1-3.</w:t>
      </w:r>
    </w:p>
    <w:p w:rsidR="001E0460" w:rsidRPr="00C95008" w:rsidRDefault="001E0460" w:rsidP="00C950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</w:p>
    <w:p w:rsidR="001E0460" w:rsidRPr="00341AF8" w:rsidRDefault="001E046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маску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следует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 более двух часов.</w:t>
      </w:r>
    </w:p>
    <w:p w:rsidR="001E0460" w:rsidRPr="00341AF8" w:rsidRDefault="001E046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1E0460" w:rsidRPr="00341AF8" w:rsidRDefault="001E046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 касаться руками закрепленной маски.</w:t>
      </w:r>
    </w:p>
    <w:p w:rsidR="001E0460" w:rsidRPr="00341AF8" w:rsidRDefault="001E046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1E0460" w:rsidRPr="00341AF8" w:rsidRDefault="001E0460" w:rsidP="00341A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Одноразовые маски нельзя использовать повторно.</w:t>
      </w:r>
    </w:p>
    <w:p w:rsidR="001E0460" w:rsidRPr="00AB76AA" w:rsidRDefault="001E0460" w:rsidP="00341AF8">
      <w:pPr>
        <w:pStyle w:val="NormalWeb"/>
        <w:spacing w:before="0" w:beforeAutospacing="0" w:after="0" w:afterAutospacing="0"/>
        <w:ind w:firstLine="708"/>
        <w:jc w:val="both"/>
        <w:rPr>
          <w:i/>
          <w:iCs/>
          <w:sz w:val="26"/>
          <w:szCs w:val="26"/>
          <w:shd w:val="clear" w:color="auto" w:fill="FFFFFF"/>
        </w:rPr>
      </w:pPr>
      <w:r w:rsidRPr="00AB76AA">
        <w:rPr>
          <w:i/>
          <w:iCs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1E0460" w:rsidRDefault="001E0460" w:rsidP="001635E0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ab/>
      </w:r>
    </w:p>
    <w:p w:rsidR="001E0460" w:rsidRPr="00341AF8" w:rsidRDefault="001E0460" w:rsidP="001635E0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</w:p>
    <w:p w:rsidR="001E0460" w:rsidRPr="00572229" w:rsidRDefault="001E0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E0460" w:rsidRPr="00572229" w:rsidSect="00341A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AAD"/>
    <w:rsid w:val="00052AAD"/>
    <w:rsid w:val="00097A71"/>
    <w:rsid w:val="000D3159"/>
    <w:rsid w:val="00101217"/>
    <w:rsid w:val="001635E0"/>
    <w:rsid w:val="001E0460"/>
    <w:rsid w:val="002231A0"/>
    <w:rsid w:val="0028793B"/>
    <w:rsid w:val="00310401"/>
    <w:rsid w:val="00341AF8"/>
    <w:rsid w:val="0039600C"/>
    <w:rsid w:val="003A7B87"/>
    <w:rsid w:val="003F66EC"/>
    <w:rsid w:val="004053C8"/>
    <w:rsid w:val="00460A31"/>
    <w:rsid w:val="004F6170"/>
    <w:rsid w:val="00572229"/>
    <w:rsid w:val="00597696"/>
    <w:rsid w:val="005B494F"/>
    <w:rsid w:val="007455FC"/>
    <w:rsid w:val="008B6F90"/>
    <w:rsid w:val="00922DFE"/>
    <w:rsid w:val="00A07066"/>
    <w:rsid w:val="00AA08E6"/>
    <w:rsid w:val="00AB537A"/>
    <w:rsid w:val="00AB76AA"/>
    <w:rsid w:val="00C618C2"/>
    <w:rsid w:val="00C83569"/>
    <w:rsid w:val="00C95008"/>
    <w:rsid w:val="00D27AF9"/>
    <w:rsid w:val="00D840FA"/>
    <w:rsid w:val="00E700B4"/>
    <w:rsid w:val="00EB5454"/>
    <w:rsid w:val="00F551B7"/>
    <w:rsid w:val="00FD2416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16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9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9600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Normal"/>
    <w:uiPriority w:val="99"/>
    <w:rsid w:val="0039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DefaultParagraphFont"/>
    <w:uiPriority w:val="99"/>
    <w:rsid w:val="0039600C"/>
  </w:style>
  <w:style w:type="character" w:styleId="Hyperlink">
    <w:name w:val="Hyperlink"/>
    <w:basedOn w:val="DefaultParagraphFont"/>
    <w:uiPriority w:val="99"/>
    <w:semiHidden/>
    <w:rsid w:val="003960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9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922DF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4EF7"/>
    <w:rPr>
      <w:rFonts w:cs="Calibri"/>
      <w:lang w:eastAsia="en-US"/>
    </w:rPr>
  </w:style>
  <w:style w:type="character" w:customStyle="1" w:styleId="HeaderChar1">
    <w:name w:val="Header Char1"/>
    <w:link w:val="Header"/>
    <w:uiPriority w:val="99"/>
    <w:locked/>
    <w:rsid w:val="00922DFE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57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570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605</Words>
  <Characters>3455</Characters>
  <Application>Microsoft Office Outlook</Application>
  <DocSecurity>0</DocSecurity>
  <Lines>0</Lines>
  <Paragraphs>0</Paragraphs>
  <ScaleCrop>false</ScaleCrop>
  <Company>MZRB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ГРАЖДАН,</dc:title>
  <dc:subject/>
  <dc:creator>Высоцкая Вероника Станиславовна</dc:creator>
  <cp:keywords/>
  <dc:description/>
  <cp:lastModifiedBy>Admin</cp:lastModifiedBy>
  <cp:revision>2</cp:revision>
  <cp:lastPrinted>2020-03-14T11:06:00Z</cp:lastPrinted>
  <dcterms:created xsi:type="dcterms:W3CDTF">2020-04-09T11:30:00Z</dcterms:created>
  <dcterms:modified xsi:type="dcterms:W3CDTF">2020-04-09T11:30:00Z</dcterms:modified>
</cp:coreProperties>
</file>