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29" w:rsidRPr="00DC430A" w:rsidRDefault="009C372C" w:rsidP="008F7B5B">
      <w:pPr>
        <w:pStyle w:val="a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Что нужно знать о малярии</w:t>
      </w:r>
    </w:p>
    <w:p w:rsidR="009C372C" w:rsidRDefault="003A2338" w:rsidP="00CA6E3C">
      <w:pPr>
        <w:pStyle w:val="a6"/>
        <w:ind w:firstLine="567"/>
        <w:rPr>
          <w:sz w:val="30"/>
          <w:szCs w:val="30"/>
        </w:rPr>
      </w:pPr>
      <w:r w:rsidRPr="00DC430A">
        <w:rPr>
          <w:sz w:val="30"/>
          <w:szCs w:val="30"/>
        </w:rPr>
        <w:t xml:space="preserve">  </w:t>
      </w:r>
    </w:p>
    <w:p w:rsidR="009E6EF3" w:rsidRPr="00DC430A" w:rsidRDefault="002B4D34" w:rsidP="009E6EF3">
      <w:pPr>
        <w:pStyle w:val="a6"/>
        <w:ind w:firstLine="567"/>
        <w:rPr>
          <w:sz w:val="30"/>
          <w:szCs w:val="30"/>
        </w:rPr>
      </w:pPr>
      <w:r>
        <w:rPr>
          <w:b/>
          <w:i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.2pt;margin-top:3.85pt;width:201pt;height:135.75pt;z-index:-251658752;visibility:visible" wrapcoords="0 0 0 21481 21439 21481 21439 0 0 0">
            <v:imagedata r:id="rId6" o:title="комар"/>
            <w10:wrap type="tight"/>
          </v:shape>
        </w:pict>
      </w:r>
      <w:r w:rsidR="009C372C" w:rsidRPr="00F47A09">
        <w:rPr>
          <w:sz w:val="30"/>
          <w:szCs w:val="30"/>
        </w:rPr>
        <w:t>Малярия продолжает оставаться одним из самых распространенных заболеваний в мире. Район расп</w:t>
      </w:r>
      <w:r w:rsidR="00AC589A">
        <w:rPr>
          <w:sz w:val="30"/>
          <w:szCs w:val="30"/>
        </w:rPr>
        <w:t xml:space="preserve">ространения малярии охватывает более 100 </w:t>
      </w:r>
      <w:r w:rsidR="009C372C" w:rsidRPr="00F47A09">
        <w:rPr>
          <w:sz w:val="30"/>
          <w:szCs w:val="30"/>
        </w:rPr>
        <w:t>стран, где проживает более половины населения мира. Подавляющее большинство случаев регистрируется в Африке, другие очаги массового заболевания – Индия, Бразилия</w:t>
      </w:r>
      <w:r w:rsidR="00AC589A">
        <w:rPr>
          <w:sz w:val="30"/>
          <w:szCs w:val="30"/>
        </w:rPr>
        <w:t xml:space="preserve">, </w:t>
      </w:r>
      <w:r w:rsidR="009C372C" w:rsidRPr="00F47A09">
        <w:rPr>
          <w:sz w:val="30"/>
          <w:szCs w:val="30"/>
        </w:rPr>
        <w:t xml:space="preserve">Вьетнам и Колумбия. </w:t>
      </w:r>
      <w:r w:rsidR="00F615F2" w:rsidRPr="00DC430A">
        <w:rPr>
          <w:sz w:val="30"/>
          <w:szCs w:val="30"/>
        </w:rPr>
        <w:t xml:space="preserve">С развитием туризма все большее количество жителей Беларуси выезжает в регионы неблагополучные по малярии </w:t>
      </w:r>
      <w:r w:rsidR="00F615F2">
        <w:rPr>
          <w:sz w:val="30"/>
          <w:szCs w:val="30"/>
        </w:rPr>
        <w:t>и</w:t>
      </w:r>
      <w:r w:rsidR="00F47A09" w:rsidRPr="00897220">
        <w:rPr>
          <w:sz w:val="30"/>
          <w:szCs w:val="30"/>
          <w:shd w:val="clear" w:color="auto" w:fill="FFFBF8"/>
        </w:rPr>
        <w:t xml:space="preserve"> </w:t>
      </w:r>
      <w:r w:rsidR="00F615F2">
        <w:rPr>
          <w:sz w:val="30"/>
          <w:szCs w:val="30"/>
          <w:shd w:val="clear" w:color="auto" w:fill="FFFBF8"/>
        </w:rPr>
        <w:t>как следствие</w:t>
      </w:r>
      <w:r w:rsidR="00073D6F">
        <w:rPr>
          <w:sz w:val="30"/>
          <w:szCs w:val="30"/>
          <w:shd w:val="clear" w:color="auto" w:fill="FFFBF8"/>
        </w:rPr>
        <w:t>,</w:t>
      </w:r>
      <w:r w:rsidR="00F615F2">
        <w:rPr>
          <w:sz w:val="30"/>
          <w:szCs w:val="30"/>
          <w:shd w:val="clear" w:color="auto" w:fill="FFFBF8"/>
        </w:rPr>
        <w:t xml:space="preserve"> </w:t>
      </w:r>
      <w:r w:rsidR="00F47A09" w:rsidRPr="00897220">
        <w:rPr>
          <w:sz w:val="30"/>
          <w:szCs w:val="30"/>
          <w:shd w:val="clear" w:color="auto" w:fill="FFFBF8"/>
        </w:rPr>
        <w:t xml:space="preserve">ежегодно </w:t>
      </w:r>
      <w:r w:rsidR="00F615F2" w:rsidRPr="00DC430A">
        <w:rPr>
          <w:sz w:val="30"/>
          <w:szCs w:val="30"/>
        </w:rPr>
        <w:t xml:space="preserve">на территории Республики </w:t>
      </w:r>
      <w:r>
        <w:rPr>
          <w:sz w:val="30"/>
          <w:szCs w:val="30"/>
        </w:rPr>
        <w:t xml:space="preserve">Беларусь </w:t>
      </w:r>
      <w:r w:rsidR="00F47A09" w:rsidRPr="00897220">
        <w:rPr>
          <w:sz w:val="30"/>
          <w:szCs w:val="30"/>
          <w:shd w:val="clear" w:color="auto" w:fill="FFFBF8"/>
        </w:rPr>
        <w:t xml:space="preserve">регистрируются </w:t>
      </w:r>
      <w:r w:rsidR="00F47A09" w:rsidRPr="00F615F2">
        <w:rPr>
          <w:i/>
          <w:sz w:val="30"/>
          <w:szCs w:val="30"/>
          <w:shd w:val="clear" w:color="auto" w:fill="FFFBF8"/>
        </w:rPr>
        <w:t>завозные</w:t>
      </w:r>
      <w:r w:rsidR="00F47A09" w:rsidRPr="00897220">
        <w:rPr>
          <w:sz w:val="30"/>
          <w:szCs w:val="30"/>
          <w:shd w:val="clear" w:color="auto" w:fill="FFFBF8"/>
        </w:rPr>
        <w:t xml:space="preserve"> случаи малярии</w:t>
      </w:r>
      <w:r w:rsidR="00F615F2">
        <w:rPr>
          <w:sz w:val="30"/>
          <w:szCs w:val="30"/>
          <w:shd w:val="clear" w:color="auto" w:fill="FFFBF8"/>
        </w:rPr>
        <w:t>.</w:t>
      </w:r>
      <w:r w:rsidR="009E6EF3" w:rsidRPr="009E6EF3">
        <w:rPr>
          <w:sz w:val="30"/>
          <w:szCs w:val="30"/>
        </w:rPr>
        <w:t xml:space="preserve"> </w:t>
      </w:r>
    </w:p>
    <w:p w:rsidR="00891B47" w:rsidRDefault="003A2338" w:rsidP="00891B47">
      <w:pPr>
        <w:pStyle w:val="a6"/>
        <w:ind w:firstLine="708"/>
        <w:rPr>
          <w:sz w:val="30"/>
          <w:szCs w:val="30"/>
          <w:shd w:val="clear" w:color="auto" w:fill="FFFFFF"/>
        </w:rPr>
      </w:pPr>
      <w:r w:rsidRPr="00DC430A">
        <w:rPr>
          <w:sz w:val="30"/>
          <w:szCs w:val="30"/>
        </w:rPr>
        <w:t xml:space="preserve">        </w:t>
      </w:r>
      <w:r w:rsidRPr="00DC430A">
        <w:rPr>
          <w:sz w:val="30"/>
          <w:szCs w:val="30"/>
        </w:rPr>
        <w:tab/>
        <w:t xml:space="preserve">Малярия – это заболевание, вызываемое кровяными паразитами, которые передаются от больного </w:t>
      </w:r>
      <w:r w:rsidR="009C372C">
        <w:rPr>
          <w:sz w:val="30"/>
          <w:szCs w:val="30"/>
        </w:rPr>
        <w:t>к</w:t>
      </w:r>
      <w:r w:rsidRPr="00DC430A">
        <w:rPr>
          <w:sz w:val="30"/>
          <w:szCs w:val="30"/>
        </w:rPr>
        <w:t xml:space="preserve"> здоровому</w:t>
      </w:r>
      <w:r w:rsidR="009C7F39">
        <w:rPr>
          <w:sz w:val="30"/>
          <w:szCs w:val="30"/>
        </w:rPr>
        <w:t xml:space="preserve"> человек</w:t>
      </w:r>
      <w:r w:rsidR="00923DDC">
        <w:rPr>
          <w:sz w:val="30"/>
          <w:szCs w:val="30"/>
        </w:rPr>
        <w:t>у</w:t>
      </w:r>
      <w:r w:rsidRPr="00DC430A">
        <w:rPr>
          <w:sz w:val="30"/>
          <w:szCs w:val="30"/>
        </w:rPr>
        <w:t xml:space="preserve"> через укусы комаров рода </w:t>
      </w:r>
      <w:r w:rsidRPr="00DC430A">
        <w:rPr>
          <w:sz w:val="30"/>
          <w:szCs w:val="30"/>
          <w:lang w:val="en-US"/>
        </w:rPr>
        <w:t>Anopheles</w:t>
      </w:r>
      <w:r w:rsidR="000D0817">
        <w:rPr>
          <w:sz w:val="30"/>
          <w:szCs w:val="30"/>
        </w:rPr>
        <w:t xml:space="preserve"> (</w:t>
      </w:r>
      <w:r w:rsidR="000D0817" w:rsidRPr="00F615F2">
        <w:rPr>
          <w:sz w:val="30"/>
          <w:szCs w:val="30"/>
        </w:rPr>
        <w:t>малярийные комары)</w:t>
      </w:r>
      <w:r w:rsidRPr="00F615F2">
        <w:rPr>
          <w:sz w:val="30"/>
          <w:szCs w:val="30"/>
        </w:rPr>
        <w:t>.</w:t>
      </w:r>
      <w:r w:rsidR="00897220" w:rsidRPr="00F615F2">
        <w:rPr>
          <w:sz w:val="30"/>
          <w:szCs w:val="30"/>
        </w:rPr>
        <w:t xml:space="preserve"> </w:t>
      </w:r>
      <w:r w:rsidR="00FE2FDE" w:rsidRPr="00F615F2">
        <w:rPr>
          <w:sz w:val="30"/>
          <w:szCs w:val="30"/>
        </w:rPr>
        <w:t xml:space="preserve">Сами по себе комары не содержат возбудителей малярии. Чтобы стать инфицированным комаром, он должен напиться крови человека больного малярией. </w:t>
      </w:r>
      <w:r w:rsidR="001F115E">
        <w:rPr>
          <w:sz w:val="30"/>
          <w:szCs w:val="30"/>
        </w:rPr>
        <w:t xml:space="preserve">Напившись </w:t>
      </w:r>
      <w:r w:rsidR="001513E5">
        <w:rPr>
          <w:sz w:val="30"/>
          <w:szCs w:val="30"/>
        </w:rPr>
        <w:t xml:space="preserve">инфицированной </w:t>
      </w:r>
      <w:r w:rsidR="001F115E">
        <w:rPr>
          <w:sz w:val="30"/>
          <w:szCs w:val="30"/>
        </w:rPr>
        <w:t>крови, малярийный комар становится заразным</w:t>
      </w:r>
      <w:r w:rsidR="00E34429">
        <w:rPr>
          <w:sz w:val="30"/>
          <w:szCs w:val="30"/>
        </w:rPr>
        <w:t xml:space="preserve"> для человека</w:t>
      </w:r>
      <w:r w:rsidR="001513E5">
        <w:rPr>
          <w:sz w:val="30"/>
          <w:szCs w:val="30"/>
        </w:rPr>
        <w:t xml:space="preserve">. </w:t>
      </w:r>
    </w:p>
    <w:p w:rsidR="003A2338" w:rsidRPr="00F615F2" w:rsidRDefault="00891B47" w:rsidP="00891B47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 xml:space="preserve">Клиника малярии отличается значительным разнообразием. </w:t>
      </w:r>
      <w:r w:rsidRPr="00F615F2">
        <w:rPr>
          <w:sz w:val="30"/>
          <w:szCs w:val="30"/>
          <w:shd w:val="clear" w:color="auto" w:fill="FFFFFF"/>
        </w:rPr>
        <w:t xml:space="preserve">Симптомы болезни появляются через 7-15 дней после укуса инфицированного комара. В редких случаях симптомы манифестируют лишь спустя 5-12 месяцев. </w:t>
      </w:r>
      <w:r w:rsidRPr="00DC430A">
        <w:rPr>
          <w:sz w:val="30"/>
          <w:szCs w:val="30"/>
        </w:rPr>
        <w:t xml:space="preserve">Наиболее характерными  </w:t>
      </w:r>
      <w:r>
        <w:rPr>
          <w:sz w:val="30"/>
          <w:szCs w:val="30"/>
        </w:rPr>
        <w:t>симптомами</w:t>
      </w:r>
      <w:r w:rsidRPr="00DC43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малярии </w:t>
      </w:r>
      <w:r w:rsidRPr="00DC430A">
        <w:rPr>
          <w:sz w:val="30"/>
          <w:szCs w:val="30"/>
        </w:rPr>
        <w:t>являются лихорадочные приступы с кратковременным ознобом, высокой температурой, головными и мышечными болями, головокружением, тошнотой, рвотой, учащенным сердцебиением, задержкой мочевыделения – подобное состояние держится 6-8 часов и заканчивается резким падением температуры (до 35-35,6</w:t>
      </w:r>
      <w:r w:rsidRPr="00DC430A">
        <w:rPr>
          <w:sz w:val="30"/>
          <w:szCs w:val="30"/>
          <w:vertAlign w:val="subscript"/>
        </w:rPr>
        <w:softHyphen/>
      </w:r>
      <w:r w:rsidRPr="00DC430A">
        <w:rPr>
          <w:sz w:val="30"/>
          <w:szCs w:val="30"/>
          <w:vertAlign w:val="subscript"/>
        </w:rPr>
        <w:softHyphen/>
      </w:r>
      <w:r w:rsidRPr="00DC430A">
        <w:rPr>
          <w:sz w:val="30"/>
          <w:szCs w:val="30"/>
          <w:vertAlign w:val="superscript"/>
        </w:rPr>
        <w:t>0</w:t>
      </w:r>
      <w:r w:rsidRPr="00DC430A">
        <w:rPr>
          <w:sz w:val="30"/>
          <w:szCs w:val="30"/>
        </w:rPr>
        <w:t>С)</w:t>
      </w:r>
      <w:r w:rsidR="000903BC">
        <w:rPr>
          <w:sz w:val="30"/>
          <w:szCs w:val="30"/>
        </w:rPr>
        <w:t>,</w:t>
      </w:r>
      <w:r w:rsidRPr="00DC430A">
        <w:rPr>
          <w:sz w:val="30"/>
          <w:szCs w:val="30"/>
        </w:rPr>
        <w:t xml:space="preserve">  обильным потоотделением; повторяются приступы через 1-2 дня, но могут продолжаться и без перепадов температур; при несвоевременно начатом лечении у больного увеличиваются печень и селезенка.</w:t>
      </w:r>
      <w:r>
        <w:rPr>
          <w:sz w:val="30"/>
          <w:szCs w:val="30"/>
        </w:rPr>
        <w:t xml:space="preserve"> 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>Диагноз устанавливается на основании результатов лабораторного исследования препаратов крови лихорадящего больного и этим же исследованием подтверждается выздоровление его после лечения.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 xml:space="preserve">Профилактика малярии складывается из 2 направлений: предупреждение заражения и профилактика заболевания. </w:t>
      </w:r>
    </w:p>
    <w:p w:rsidR="003A2338" w:rsidRPr="00DC430A" w:rsidRDefault="003A2338" w:rsidP="008F4E3B">
      <w:pPr>
        <w:pStyle w:val="a6"/>
        <w:ind w:firstLine="708"/>
        <w:rPr>
          <w:sz w:val="30"/>
          <w:szCs w:val="30"/>
        </w:rPr>
      </w:pPr>
      <w:r w:rsidRPr="00C0682E">
        <w:rPr>
          <w:sz w:val="30"/>
          <w:szCs w:val="30"/>
        </w:rPr>
        <w:t>Предупреждение заражения</w:t>
      </w:r>
      <w:r w:rsidRPr="00DC430A">
        <w:rPr>
          <w:sz w:val="30"/>
          <w:szCs w:val="30"/>
        </w:rPr>
        <w:t xml:space="preserve"> малярией включает в себя защиту помещений от проникновения переносчиков (засетчивание окон) и защиту от их укусов (установка прикроватных марлевых пологов, уничтожение залетевших комаров инсектицидными средствами с помощью электроиспарителей-фумигаторов; вне помещения - обработка открытых участков тела отпугивающими препаратами – репеллентами), создание неблагоприятных условий для выплода и размножения </w:t>
      </w:r>
      <w:r w:rsidRPr="00DC430A">
        <w:rPr>
          <w:sz w:val="30"/>
          <w:szCs w:val="30"/>
        </w:rPr>
        <w:lastRenderedPageBreak/>
        <w:t>малярийных комаров</w:t>
      </w:r>
      <w:r w:rsidR="002B4D34">
        <w:rPr>
          <w:sz w:val="30"/>
          <w:szCs w:val="30"/>
        </w:rPr>
        <w:t xml:space="preserve"> - санитарно-гидротехнические, </w:t>
      </w:r>
      <w:r w:rsidRPr="00DC430A">
        <w:rPr>
          <w:sz w:val="30"/>
          <w:szCs w:val="30"/>
        </w:rPr>
        <w:t>агротехнические, мелиоративные мероприятия.</w:t>
      </w:r>
    </w:p>
    <w:p w:rsidR="003A2338" w:rsidRPr="00DC430A" w:rsidRDefault="003A2338" w:rsidP="000C7DAB">
      <w:pPr>
        <w:ind w:firstLine="709"/>
        <w:jc w:val="both"/>
        <w:rPr>
          <w:sz w:val="30"/>
          <w:szCs w:val="30"/>
        </w:rPr>
      </w:pPr>
      <w:r w:rsidRPr="00C0682E">
        <w:rPr>
          <w:sz w:val="30"/>
          <w:szCs w:val="30"/>
        </w:rPr>
        <w:t>Профилактика заболевания.</w:t>
      </w:r>
      <w:r w:rsidRPr="00DC430A">
        <w:rPr>
          <w:sz w:val="30"/>
          <w:szCs w:val="30"/>
        </w:rPr>
        <w:t xml:space="preserve"> Юридические лица и индивидуальные предприниматели, осуществляющие туроператорскую и турагентскую деятельность, при организации поездки в неблагополучный регион по малярии, должны провести инструктаж о рекомендуемых мерах профилактики в отношении посещаемой страны.  </w:t>
      </w:r>
    </w:p>
    <w:p w:rsidR="003A2338" w:rsidRPr="00DC430A" w:rsidRDefault="003A2338" w:rsidP="00767B53">
      <w:pPr>
        <w:ind w:firstLine="709"/>
        <w:jc w:val="both"/>
        <w:rPr>
          <w:sz w:val="30"/>
          <w:szCs w:val="30"/>
        </w:rPr>
      </w:pPr>
      <w:r w:rsidRPr="00DC430A">
        <w:rPr>
          <w:sz w:val="30"/>
          <w:szCs w:val="30"/>
        </w:rPr>
        <w:t>Если вы запланировали поездку в место, где бывают случаи малярии, проконсультируйтесь с врачом примерно за месяц до этого. По назначению врача-инфекциониста прием лекарственны</w:t>
      </w:r>
      <w:r w:rsidR="002B4D34">
        <w:rPr>
          <w:sz w:val="30"/>
          <w:szCs w:val="30"/>
        </w:rPr>
        <w:t xml:space="preserve">х противомалярийных препаратов </w:t>
      </w:r>
      <w:bookmarkStart w:id="0" w:name="_GoBack"/>
      <w:bookmarkEnd w:id="0"/>
      <w:r w:rsidRPr="00DC430A">
        <w:rPr>
          <w:sz w:val="30"/>
          <w:szCs w:val="30"/>
        </w:rPr>
        <w:t xml:space="preserve">(химиопрофилактика) за неделю перед выездом, весь период пребывания и еще 4-6 недель после возвращения из неблагополучного по малярии региона. 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 xml:space="preserve">После возвращения в течение 3 лет при каждом обращении за медицинской помощью по поводу любого заболевания, повлекшего повышение температуры, необходимо информировать лечащего врача о своем пребывании в местах распространения малярии. 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>От того на сколько эффективно граждане, выезжающие в неблагополучные страны, будут соблюдать меры профилактики, во многом зависит сохранение эпидемического благополучия по малярии в Республике Беларусь.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</w:p>
    <w:p w:rsidR="003A2338" w:rsidRPr="009C7F39" w:rsidRDefault="00370B26" w:rsidP="00F34F33">
      <w:pPr>
        <w:pStyle w:val="a6"/>
        <w:ind w:firstLine="708"/>
        <w:jc w:val="right"/>
        <w:rPr>
          <w:sz w:val="30"/>
          <w:szCs w:val="30"/>
        </w:rPr>
      </w:pPr>
      <w:r w:rsidRPr="00E34429">
        <w:rPr>
          <w:sz w:val="30"/>
          <w:szCs w:val="30"/>
        </w:rPr>
        <w:t xml:space="preserve">    </w:t>
      </w:r>
      <w:r w:rsidRPr="009C7F39">
        <w:rPr>
          <w:sz w:val="30"/>
          <w:szCs w:val="30"/>
        </w:rPr>
        <w:t xml:space="preserve">                       </w:t>
      </w:r>
    </w:p>
    <w:sectPr w:rsidR="003A2338" w:rsidRPr="009C7F39" w:rsidSect="00447424">
      <w:headerReference w:type="even" r:id="rId7"/>
      <w:headerReference w:type="default" r:id="rId8"/>
      <w:pgSz w:w="11906" w:h="16838"/>
      <w:pgMar w:top="568" w:right="707" w:bottom="1440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6F" w:rsidRDefault="00F5366F" w:rsidP="003C2EF9">
      <w:r>
        <w:separator/>
      </w:r>
    </w:p>
  </w:endnote>
  <w:endnote w:type="continuationSeparator" w:id="0">
    <w:p w:rsidR="00F5366F" w:rsidRDefault="00F5366F" w:rsidP="003C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6F" w:rsidRDefault="00F5366F" w:rsidP="003C2EF9">
      <w:r>
        <w:separator/>
      </w:r>
    </w:p>
  </w:footnote>
  <w:footnote w:type="continuationSeparator" w:id="0">
    <w:p w:rsidR="00F5366F" w:rsidRDefault="00F5366F" w:rsidP="003C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38" w:rsidRDefault="00CC5E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3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338">
      <w:rPr>
        <w:rStyle w:val="a5"/>
        <w:noProof/>
      </w:rPr>
      <w:t>1</w:t>
    </w:r>
    <w:r>
      <w:rPr>
        <w:rStyle w:val="a5"/>
      </w:rPr>
      <w:fldChar w:fldCharType="end"/>
    </w:r>
  </w:p>
  <w:p w:rsidR="003A2338" w:rsidRDefault="003A23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38" w:rsidRDefault="00CC5E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3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4D34">
      <w:rPr>
        <w:rStyle w:val="a5"/>
        <w:noProof/>
      </w:rPr>
      <w:t>2</w:t>
    </w:r>
    <w:r>
      <w:rPr>
        <w:rStyle w:val="a5"/>
      </w:rPr>
      <w:fldChar w:fldCharType="end"/>
    </w:r>
  </w:p>
  <w:p w:rsidR="003A2338" w:rsidRDefault="003A23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B5B"/>
    <w:rsid w:val="00010196"/>
    <w:rsid w:val="00034E0B"/>
    <w:rsid w:val="000432BB"/>
    <w:rsid w:val="000438FD"/>
    <w:rsid w:val="000552F6"/>
    <w:rsid w:val="00073D6F"/>
    <w:rsid w:val="000903BC"/>
    <w:rsid w:val="000C7DAB"/>
    <w:rsid w:val="000D0817"/>
    <w:rsid w:val="000E5510"/>
    <w:rsid w:val="001513E5"/>
    <w:rsid w:val="00173791"/>
    <w:rsid w:val="00183A28"/>
    <w:rsid w:val="00190AB5"/>
    <w:rsid w:val="001A6343"/>
    <w:rsid w:val="001D5688"/>
    <w:rsid w:val="001F115E"/>
    <w:rsid w:val="002019BE"/>
    <w:rsid w:val="00236209"/>
    <w:rsid w:val="00240D97"/>
    <w:rsid w:val="002525F3"/>
    <w:rsid w:val="00266486"/>
    <w:rsid w:val="00273252"/>
    <w:rsid w:val="00276A03"/>
    <w:rsid w:val="002B4D34"/>
    <w:rsid w:val="002C1996"/>
    <w:rsid w:val="003020F6"/>
    <w:rsid w:val="003107DC"/>
    <w:rsid w:val="00327B00"/>
    <w:rsid w:val="00370B26"/>
    <w:rsid w:val="00373E66"/>
    <w:rsid w:val="003A2338"/>
    <w:rsid w:val="003B4D85"/>
    <w:rsid w:val="003C2EF9"/>
    <w:rsid w:val="003C3E19"/>
    <w:rsid w:val="0040164C"/>
    <w:rsid w:val="00413E3F"/>
    <w:rsid w:val="00416BCD"/>
    <w:rsid w:val="00447424"/>
    <w:rsid w:val="0046349C"/>
    <w:rsid w:val="004712EF"/>
    <w:rsid w:val="00480B44"/>
    <w:rsid w:val="00487223"/>
    <w:rsid w:val="004C14E3"/>
    <w:rsid w:val="004C506C"/>
    <w:rsid w:val="004D5338"/>
    <w:rsid w:val="004E1C05"/>
    <w:rsid w:val="004E3D81"/>
    <w:rsid w:val="004F6AC5"/>
    <w:rsid w:val="0052054B"/>
    <w:rsid w:val="00524426"/>
    <w:rsid w:val="00542B98"/>
    <w:rsid w:val="00552385"/>
    <w:rsid w:val="005573E3"/>
    <w:rsid w:val="00566A46"/>
    <w:rsid w:val="00593508"/>
    <w:rsid w:val="005A4CC1"/>
    <w:rsid w:val="005A770D"/>
    <w:rsid w:val="005D44F0"/>
    <w:rsid w:val="005D4550"/>
    <w:rsid w:val="0062538C"/>
    <w:rsid w:val="0064731F"/>
    <w:rsid w:val="00654CB3"/>
    <w:rsid w:val="0067165C"/>
    <w:rsid w:val="00692D06"/>
    <w:rsid w:val="006A21EF"/>
    <w:rsid w:val="006E7AE4"/>
    <w:rsid w:val="00767B53"/>
    <w:rsid w:val="007C32FE"/>
    <w:rsid w:val="007D15B4"/>
    <w:rsid w:val="00803603"/>
    <w:rsid w:val="00836765"/>
    <w:rsid w:val="00852AB0"/>
    <w:rsid w:val="00860960"/>
    <w:rsid w:val="00862FDC"/>
    <w:rsid w:val="008672A1"/>
    <w:rsid w:val="00867F32"/>
    <w:rsid w:val="00873C34"/>
    <w:rsid w:val="00891B47"/>
    <w:rsid w:val="0089607E"/>
    <w:rsid w:val="00896FC9"/>
    <w:rsid w:val="00897220"/>
    <w:rsid w:val="008C2620"/>
    <w:rsid w:val="008E02FC"/>
    <w:rsid w:val="008F4E3B"/>
    <w:rsid w:val="008F7B5B"/>
    <w:rsid w:val="00904A03"/>
    <w:rsid w:val="00912681"/>
    <w:rsid w:val="00923DDC"/>
    <w:rsid w:val="0094090D"/>
    <w:rsid w:val="00942E01"/>
    <w:rsid w:val="00957B32"/>
    <w:rsid w:val="009921D3"/>
    <w:rsid w:val="00994A51"/>
    <w:rsid w:val="009C372C"/>
    <w:rsid w:val="009C7F39"/>
    <w:rsid w:val="009E6EF3"/>
    <w:rsid w:val="00A665AF"/>
    <w:rsid w:val="00A82742"/>
    <w:rsid w:val="00A903DB"/>
    <w:rsid w:val="00AB1DAA"/>
    <w:rsid w:val="00AC0FC5"/>
    <w:rsid w:val="00AC589A"/>
    <w:rsid w:val="00AD0203"/>
    <w:rsid w:val="00AD3AB5"/>
    <w:rsid w:val="00B0276C"/>
    <w:rsid w:val="00B60529"/>
    <w:rsid w:val="00B67E36"/>
    <w:rsid w:val="00B93C9A"/>
    <w:rsid w:val="00BD0893"/>
    <w:rsid w:val="00BD2F51"/>
    <w:rsid w:val="00BF18F1"/>
    <w:rsid w:val="00C0682E"/>
    <w:rsid w:val="00C212CC"/>
    <w:rsid w:val="00C32ED1"/>
    <w:rsid w:val="00C63464"/>
    <w:rsid w:val="00C66E11"/>
    <w:rsid w:val="00C66F61"/>
    <w:rsid w:val="00CA6E3C"/>
    <w:rsid w:val="00CC47FA"/>
    <w:rsid w:val="00CC5ED9"/>
    <w:rsid w:val="00CD1369"/>
    <w:rsid w:val="00CD2BC0"/>
    <w:rsid w:val="00CE4C28"/>
    <w:rsid w:val="00D34D6A"/>
    <w:rsid w:val="00D4286C"/>
    <w:rsid w:val="00D668AE"/>
    <w:rsid w:val="00D72FC2"/>
    <w:rsid w:val="00D957A4"/>
    <w:rsid w:val="00DC430A"/>
    <w:rsid w:val="00DF3354"/>
    <w:rsid w:val="00E34429"/>
    <w:rsid w:val="00E54F76"/>
    <w:rsid w:val="00EB4929"/>
    <w:rsid w:val="00EC6055"/>
    <w:rsid w:val="00ED1574"/>
    <w:rsid w:val="00EF7728"/>
    <w:rsid w:val="00F34F33"/>
    <w:rsid w:val="00F40BB3"/>
    <w:rsid w:val="00F42721"/>
    <w:rsid w:val="00F47A09"/>
    <w:rsid w:val="00F5366F"/>
    <w:rsid w:val="00F615F2"/>
    <w:rsid w:val="00F62BC7"/>
    <w:rsid w:val="00F70E99"/>
    <w:rsid w:val="00F944C7"/>
    <w:rsid w:val="00FB1A07"/>
    <w:rsid w:val="00FE2FDE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4716E6"/>
  <w15:docId w15:val="{941722E3-EBF6-4F01-B23F-6AB031E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5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F7B5B"/>
    <w:pPr>
      <w:keepNext/>
      <w:ind w:firstLine="720"/>
      <w:jc w:val="both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7B5B"/>
    <w:rPr>
      <w:rFonts w:ascii="Times New Roman" w:hAnsi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F7B5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7B5B"/>
    <w:rPr>
      <w:rFonts w:ascii="Times New Roman" w:hAnsi="Times New Roman"/>
      <w:sz w:val="20"/>
      <w:lang w:eastAsia="ru-RU"/>
    </w:rPr>
  </w:style>
  <w:style w:type="character" w:styleId="a5">
    <w:name w:val="page number"/>
    <w:basedOn w:val="a0"/>
    <w:uiPriority w:val="99"/>
    <w:rsid w:val="008F7B5B"/>
    <w:rPr>
      <w:rFonts w:cs="Times New Roman"/>
    </w:rPr>
  </w:style>
  <w:style w:type="paragraph" w:styleId="a6">
    <w:name w:val="Body Text"/>
    <w:basedOn w:val="a"/>
    <w:link w:val="a7"/>
    <w:uiPriority w:val="99"/>
    <w:rsid w:val="008F7B5B"/>
    <w:pPr>
      <w:jc w:val="both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8F7B5B"/>
    <w:rPr>
      <w:rFonts w:ascii="Times New Roman" w:hAnsi="Times New Roman"/>
      <w:sz w:val="20"/>
      <w:lang w:eastAsia="ru-RU"/>
    </w:rPr>
  </w:style>
  <w:style w:type="character" w:styleId="a8">
    <w:name w:val="Hyperlink"/>
    <w:basedOn w:val="a0"/>
    <w:uiPriority w:val="99"/>
    <w:rsid w:val="008F7B5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6E7AE4"/>
    <w:pPr>
      <w:spacing w:after="27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2ED1"/>
  </w:style>
  <w:style w:type="paragraph" w:styleId="aa">
    <w:name w:val="Balloon Text"/>
    <w:basedOn w:val="a"/>
    <w:link w:val="ab"/>
    <w:uiPriority w:val="99"/>
    <w:semiHidden/>
    <w:rsid w:val="003C3E19"/>
    <w:rPr>
      <w:rFonts w:eastAsia="Calibri"/>
      <w:sz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B4D85"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2170">
          <w:marLeft w:val="17"/>
          <w:marRight w:val="248"/>
          <w:marTop w:val="99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60</cp:revision>
  <cp:lastPrinted>2019-12-09T05:15:00Z</cp:lastPrinted>
  <dcterms:created xsi:type="dcterms:W3CDTF">2016-04-18T06:48:00Z</dcterms:created>
  <dcterms:modified xsi:type="dcterms:W3CDTF">2024-09-10T05:48:00Z</dcterms:modified>
</cp:coreProperties>
</file>