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9C" w:rsidRDefault="006F562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4699000</wp:posOffset>
                </wp:positionH>
                <wp:positionV relativeFrom="paragraph">
                  <wp:posOffset>12700</wp:posOffset>
                </wp:positionV>
                <wp:extent cx="2523490" cy="12941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3490" cy="1294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562F" w:rsidRDefault="006F562F">
                            <w:pPr>
                              <w:pStyle w:val="20"/>
                              <w:jc w:val="center"/>
                            </w:pPr>
                            <w:r>
                              <w:t>Комитет по труду,</w:t>
                            </w:r>
                            <w:r>
                              <w:br/>
                              <w:t>занятости и социальной защите</w:t>
                            </w:r>
                            <w:r>
                              <w:br/>
                              <w:t>Гомельского облисполкома</w:t>
                            </w:r>
                          </w:p>
                          <w:p w:rsidR="006F562F" w:rsidRDefault="006F562F">
                            <w:pPr>
                              <w:pStyle w:val="40"/>
                            </w:pPr>
                            <w:r>
                              <w:t>СОГЛАШЕНИЕ</w:t>
                            </w:r>
                          </w:p>
                          <w:p w:rsidR="006F562F" w:rsidRDefault="006F562F">
                            <w:pPr>
                              <w:pStyle w:val="20"/>
                              <w:ind w:firstLine="320"/>
                            </w:pPr>
                            <w:r>
                              <w:rPr>
                                <w:color w:val="000000"/>
                                <w:vertAlign w:val="subscript"/>
                              </w:rPr>
                              <w:t>u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t>зарегистрировано</w:t>
                            </w:r>
                          </w:p>
                          <w:p w:rsidR="006F562F" w:rsidRDefault="006F562F">
                            <w:pPr>
                              <w:pStyle w:val="20"/>
                              <w:tabs>
                                <w:tab w:val="left" w:pos="2311"/>
                              </w:tabs>
                            </w:pPr>
                            <w:proofErr w:type="spellStart"/>
                            <w:r>
                              <w:rPr>
                                <w:color w:val="000000"/>
                                <w:vertAlign w:val="superscript"/>
                              </w:rPr>
                              <w:t>ЛеИ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716AB5"/>
                                <w:u w:val="single"/>
                              </w:rPr>
                              <w:t>JL</w:t>
                            </w:r>
                            <w:r>
                              <w:rPr>
                                <w:color w:val="716AB5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</w:p>
                          <w:p w:rsidR="006F562F" w:rsidRDefault="006F562F">
                            <w:pPr>
                              <w:pStyle w:val="20"/>
                              <w:spacing w:after="6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t xml:space="preserve">Регистрационный 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716AB5"/>
                                <w:sz w:val="30"/>
                                <w:szCs w:val="30"/>
                                <w:u w:val="single"/>
                              </w:rPr>
                              <w:t>Л'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716AB5"/>
                                <w:sz w:val="30"/>
                                <w:szCs w:val="30"/>
                                <w:u w:val="single"/>
                              </w:rPr>
                              <w:t>З</w:t>
                            </w:r>
                            <w:proofErr w:type="gramEnd"/>
                          </w:p>
                          <w:p w:rsidR="006F562F" w:rsidRDefault="006F562F">
                            <w:pPr>
                              <w:pStyle w:val="20"/>
                              <w:jc w:val="both"/>
                            </w:pPr>
                            <w:r>
                              <w:t>Подпись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0.pt;margin-top:1.pt;width:198.70000000000002pt;height:101.9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Комитет по труду,</w:t>
                        <w:br/>
                        <w:t>занятости и социальной защите</w:t>
                        <w:br/>
                        <w:t>Гомельского облисполкома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СОГЛАШЕНИЕ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3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vertAlign w:val="subscript"/>
                        </w:rPr>
                        <w:t>u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 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>зарегистрировано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11" w:val="left"/>
                        </w:tabs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vertAlign w:val="superscript"/>
                        </w:rPr>
                        <w:t>ЛеИ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  <w:r>
                        <w:rPr>
                          <w:color w:val="716AB5"/>
                          <w:spacing w:val="0"/>
                          <w:w w:val="100"/>
                          <w:position w:val="0"/>
                          <w:u w:val="single"/>
                        </w:rPr>
                        <w:t>JL</w:t>
                      </w:r>
                      <w:r>
                        <w:rPr>
                          <w:color w:val="716AB5"/>
                          <w:spacing w:val="0"/>
                          <w:w w:val="100"/>
                          <w:position w:val="0"/>
                        </w:rPr>
                        <w:t xml:space="preserve"> 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>20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/>
                        <w:ind w:left="0" w:right="0" w:firstLine="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 xml:space="preserve">Регистрационный №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716AB5"/>
                          <w:spacing w:val="0"/>
                          <w:w w:val="100"/>
                          <w:position w:val="0"/>
                          <w:sz w:val="30"/>
                          <w:szCs w:val="30"/>
                          <w:u w:val="single"/>
                        </w:rPr>
                        <w:t>Л'З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Подпись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5389245</wp:posOffset>
            </wp:positionH>
            <wp:positionV relativeFrom="paragraph">
              <wp:posOffset>1021715</wp:posOffset>
            </wp:positionV>
            <wp:extent cx="658495" cy="457200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5849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1B9C" w:rsidRDefault="006F562F">
      <w:pPr>
        <w:pStyle w:val="1"/>
        <w:spacing w:after="1160"/>
        <w:ind w:firstLine="0"/>
        <w:jc w:val="both"/>
      </w:pPr>
      <w:r>
        <w:rPr>
          <w:b/>
          <w:bCs/>
        </w:rPr>
        <w:t>Соглашение между Гомельским областным исполнительным комитетом, Гомельским областным Союзом нанимать и Гомельским областным объединением профсоюзов на 2022-2024 годы</w:t>
      </w:r>
    </w:p>
    <w:p w:rsidR="00B71B9C" w:rsidRDefault="006F562F">
      <w:pPr>
        <w:pStyle w:val="1"/>
        <w:spacing w:after="300"/>
        <w:ind w:firstLine="740"/>
        <w:jc w:val="both"/>
      </w:pPr>
      <w:proofErr w:type="gramStart"/>
      <w:r>
        <w:t>Гомельский областной исполнительный комитет (далее - Исполком), Гомельский областной Союз нанимателей (далее - Союз нанимателей) и Гомельское областное объединение профсоюзов (далее - Профсоюзы), все вместе в дальнейшем именуемые Сторонами, действуя в соответствии с Конституцией Республики Беларусь, Трудовым кодексом Республики Беларусь, Указами Президента Республики Беларусь от 15.07.1995 № 278 «О развитии социального партнерства в Республике Беларусь», от 05.05.1999 № 252 «О Национальном совете по трудовым и</w:t>
      </w:r>
      <w:proofErr w:type="gramEnd"/>
      <w:r>
        <w:t xml:space="preserve"> </w:t>
      </w:r>
      <w:proofErr w:type="gramStart"/>
      <w:r>
        <w:t>социальным вопросам», законодательством Республики Беларусь и руководствуясь Генеральным соглашением между Правительством Республики Беларусь, республиканскими объединениями нанимателей и профсоюзов на 2022- 2024 годы, в целях создания необходимых условий для экономического развития Гомельской области (далее - область), социальной и правовой защиты населения области на основе принципов социального партнерства заключили настоящее соглашение на 2022-2024 годы (далее - областное Соглашение).</w:t>
      </w:r>
      <w:proofErr w:type="gramEnd"/>
    </w:p>
    <w:p w:rsidR="00B71B9C" w:rsidRDefault="006F562F">
      <w:pPr>
        <w:pStyle w:val="22"/>
        <w:keepNext/>
        <w:keepLines/>
        <w:spacing w:after="0"/>
        <w:ind w:firstLine="740"/>
        <w:jc w:val="both"/>
      </w:pPr>
      <w:bookmarkStart w:id="0" w:name="bookmark4"/>
      <w:r>
        <w:t>ГЛАВА 1.</w:t>
      </w:r>
      <w:bookmarkEnd w:id="0"/>
    </w:p>
    <w:p w:rsidR="00B71B9C" w:rsidRDefault="006F562F">
      <w:pPr>
        <w:pStyle w:val="22"/>
        <w:keepNext/>
        <w:keepLines/>
        <w:spacing w:after="340"/>
        <w:ind w:firstLine="740"/>
        <w:jc w:val="both"/>
      </w:pPr>
      <w:bookmarkStart w:id="1" w:name="bookmark2"/>
      <w:bookmarkStart w:id="2" w:name="bookmark3"/>
      <w:bookmarkStart w:id="3" w:name="bookmark5"/>
      <w:r>
        <w:t>ОСНОВНЫЕ ПРИНЦИПЫ И СФЕРА ДЕЙСТВИЯ</w:t>
      </w:r>
      <w:bookmarkEnd w:id="1"/>
      <w:bookmarkEnd w:id="2"/>
      <w:bookmarkEnd w:id="3"/>
    </w:p>
    <w:p w:rsidR="00B71B9C" w:rsidRDefault="006F562F">
      <w:pPr>
        <w:pStyle w:val="1"/>
        <w:numPr>
          <w:ilvl w:val="0"/>
          <w:numId w:val="3"/>
        </w:numPr>
        <w:tabs>
          <w:tab w:val="left" w:pos="1267"/>
        </w:tabs>
        <w:spacing w:line="233" w:lineRule="auto"/>
        <w:ind w:firstLine="740"/>
        <w:jc w:val="both"/>
      </w:pPr>
      <w:bookmarkStart w:id="4" w:name="bookmark6"/>
      <w:bookmarkEnd w:id="4"/>
      <w:r>
        <w:t>Областное Соглашение определяет основные направления регулирования социально-трудовых отношений и устанавливает общие принципы проведения согласованной социально-экономической политики области на 2022-2024 годы.</w:t>
      </w:r>
    </w:p>
    <w:p w:rsidR="00B71B9C" w:rsidRDefault="006F562F">
      <w:pPr>
        <w:pStyle w:val="1"/>
        <w:numPr>
          <w:ilvl w:val="0"/>
          <w:numId w:val="3"/>
        </w:numPr>
        <w:tabs>
          <w:tab w:val="left" w:pos="1260"/>
        </w:tabs>
        <w:spacing w:line="233" w:lineRule="auto"/>
        <w:ind w:firstLine="740"/>
        <w:jc w:val="both"/>
      </w:pPr>
      <w:bookmarkStart w:id="5" w:name="bookmark7"/>
      <w:bookmarkEnd w:id="5"/>
      <w:r>
        <w:t>Стороны признают полномочия друг друга и обязуются придерживаться принципов социального партнёрства, равноправия и взаимного уважения.</w:t>
      </w:r>
    </w:p>
    <w:p w:rsidR="00B71B9C" w:rsidRDefault="006F562F">
      <w:pPr>
        <w:pStyle w:val="1"/>
        <w:numPr>
          <w:ilvl w:val="0"/>
          <w:numId w:val="3"/>
        </w:numPr>
        <w:tabs>
          <w:tab w:val="left" w:pos="1270"/>
        </w:tabs>
        <w:ind w:firstLine="740"/>
        <w:jc w:val="both"/>
      </w:pPr>
      <w:bookmarkStart w:id="6" w:name="bookmark8"/>
      <w:bookmarkEnd w:id="6"/>
      <w:r>
        <w:t>Стороны сосредотачивают усилия на конкретных направлениях по созданию условий для укрепления экономики, повышения производительности труда и повышения жизненного уровня населения области.</w:t>
      </w:r>
    </w:p>
    <w:p w:rsidR="00B71B9C" w:rsidRDefault="006F562F" w:rsidP="0028315F">
      <w:pPr>
        <w:pStyle w:val="1"/>
        <w:numPr>
          <w:ilvl w:val="0"/>
          <w:numId w:val="3"/>
        </w:numPr>
        <w:tabs>
          <w:tab w:val="left" w:pos="1274"/>
        </w:tabs>
        <w:ind w:firstLine="740"/>
        <w:jc w:val="both"/>
      </w:pPr>
      <w:bookmarkStart w:id="7" w:name="bookmark9"/>
      <w:bookmarkEnd w:id="7"/>
      <w:proofErr w:type="gramStart"/>
      <w:r>
        <w:t xml:space="preserve">Стороны проводят консультации, гарантируют представителям </w:t>
      </w:r>
      <w:r w:rsidR="0028315F">
        <w:t>Сторон, Нанимателем (юридическим или физическим</w:t>
      </w:r>
      <w:bookmarkStart w:id="8" w:name="_GoBack"/>
      <w:bookmarkEnd w:id="8"/>
      <w:r>
        <w:t xml:space="preserve"> лица, которым зак</w:t>
      </w:r>
      <w:r w:rsidR="0028315F">
        <w:t>онодательством предоставлено п</w:t>
      </w:r>
      <w:r>
        <w:t>раво заключения и прекращения</w:t>
      </w:r>
      <w:r>
        <w:br w:type="page"/>
      </w:r>
      <w:r>
        <w:lastRenderedPageBreak/>
        <w:t xml:space="preserve">трудового договора с работником, зарегистрированные на территории Гомельской области, в дальнейшем именуемые - Наниматели) возможность отстаивать свою точку зрения при принятии решений по социально-экономическим и трудовым вопросам, в том числе затрагивающим интересы </w:t>
      </w:r>
      <w:r>
        <w:rPr>
          <w:noProof/>
          <w:lang w:bidi="ar-SA"/>
        </w:rPr>
        <mc:AlternateContent>
          <mc:Choice Requires="wps">
            <w:drawing>
              <wp:anchor distT="0" distB="464185" distL="0" distR="0" simplePos="0" relativeHeight="125829381" behindDoc="0" locked="0" layoutInCell="1" allowOverlap="1" wp14:anchorId="58DE42B0" wp14:editId="61B1430F">
                <wp:simplePos x="0" y="0"/>
                <wp:positionH relativeFrom="page">
                  <wp:posOffset>904875</wp:posOffset>
                </wp:positionH>
                <wp:positionV relativeFrom="paragraph">
                  <wp:posOffset>1122045</wp:posOffset>
                </wp:positionV>
                <wp:extent cx="6238875" cy="13525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352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562F" w:rsidRDefault="006F562F">
                            <w:pPr>
                              <w:pStyle w:val="1"/>
                              <w:ind w:firstLine="720"/>
                            </w:pPr>
                            <w:r>
                              <w:t>1.5. Стороны признают необходимым:</w:t>
                            </w:r>
                          </w:p>
                          <w:p w:rsidR="0028315F" w:rsidRDefault="006F562F" w:rsidP="006F562F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47"/>
                              </w:tabs>
                              <w:ind w:firstLine="720"/>
                              <w:jc w:val="both"/>
                            </w:pPr>
                            <w:bookmarkStart w:id="9" w:name="bookmark0"/>
                            <w:bookmarkEnd w:id="9"/>
                            <w:r>
                              <w:t xml:space="preserve">заключение коллективных договоров </w:t>
                            </w:r>
                            <w:r w:rsidRPr="006F562F">
                              <w:t xml:space="preserve">в учреждениях, на </w:t>
                            </w:r>
                            <w:r>
                              <w:t>предприятиях, в организациях всех форм собственности, где созданы первичные профсоюзные организации и обязуются оказывать нанимателям,</w:t>
                            </w:r>
                            <w:r w:rsidR="0028315F">
                              <w:t xml:space="preserve"> </w:t>
                            </w:r>
                          </w:p>
                          <w:p w:rsidR="0028315F" w:rsidRDefault="0028315F" w:rsidP="0028315F">
                            <w:pPr>
                              <w:pStyle w:val="1"/>
                              <w:tabs>
                                <w:tab w:val="left" w:pos="1447"/>
                              </w:tabs>
                              <w:ind w:firstLine="0"/>
                              <w:jc w:val="both"/>
                            </w:pPr>
                            <w:r>
                              <w:t>трудовым</w:t>
                            </w:r>
                            <w:r w:rsidR="006F562F">
                              <w:t xml:space="preserve"> </w:t>
                            </w:r>
                            <w:r>
                              <w:t>коллективам</w:t>
                            </w:r>
                            <w:r>
                              <w:t>,</w:t>
                            </w:r>
                            <w:r w:rsidRPr="0028315F">
                              <w:t xml:space="preserve"> </w:t>
                            </w:r>
                            <w:r>
                              <w:t>профсоюзным комитетам</w:t>
                            </w:r>
                            <w:r>
                              <w:t xml:space="preserve">, </w:t>
                            </w:r>
                            <w:r w:rsidR="006F562F">
                              <w:t>развивающим</w:t>
                            </w:r>
                            <w:r>
                              <w:t xml:space="preserve"> </w:t>
                            </w:r>
                          </w:p>
                          <w:p w:rsidR="006F562F" w:rsidRDefault="0028315F" w:rsidP="0028315F">
                            <w:pPr>
                              <w:pStyle w:val="1"/>
                              <w:tabs>
                                <w:tab w:val="left" w:pos="1447"/>
                              </w:tabs>
                              <w:ind w:firstLine="0"/>
                              <w:jc w:val="both"/>
                            </w:pPr>
                            <w:r>
                              <w:t>принципы социального партнерства,</w:t>
                            </w:r>
                            <w:r w:rsidR="006F562F">
                              <w:t xml:space="preserve"> </w:t>
                            </w:r>
                            <w:r w:rsidR="006F562F" w:rsidRPr="006F562F">
                              <w:t xml:space="preserve">всестороннее </w:t>
                            </w:r>
                            <w:r w:rsidR="006F562F">
                              <w:t>содействие;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7" type="#_x0000_t202" style="position:absolute;left:0;text-align:left;margin-left:71.25pt;margin-top:88.35pt;width:491.25pt;height:106.5pt;z-index:125829381;visibility:visible;mso-wrap-style:square;mso-width-percent:0;mso-height-percent:0;mso-wrap-distance-left:0;mso-wrap-distance-top:0;mso-wrap-distance-right:0;mso-wrap-distance-bottom:36.5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" filled="f" stroked="f">
                <v:textbox inset="0,0,0,0">
                  <w:txbxContent>
                    <w:p w:rsidR="006F562F" w:rsidRDefault="006F562F">
                      <w:pPr>
                        <w:pStyle w:val="1"/>
                        <w:ind w:firstLine="720"/>
                      </w:pPr>
                      <w:r>
                        <w:t>1.5. Стороны признают необходимым:</w:t>
                      </w:r>
                    </w:p>
                    <w:p w:rsidR="0028315F" w:rsidRDefault="006F562F" w:rsidP="006F562F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1447"/>
                        </w:tabs>
                        <w:ind w:firstLine="720"/>
                        <w:jc w:val="both"/>
                      </w:pPr>
                      <w:bookmarkStart w:id="10" w:name="bookmark0"/>
                      <w:bookmarkEnd w:id="10"/>
                      <w:r>
                        <w:t xml:space="preserve">заключение коллективных договоров </w:t>
                      </w:r>
                      <w:r w:rsidRPr="006F562F">
                        <w:t xml:space="preserve">в учреждениях, на </w:t>
                      </w:r>
                      <w:r>
                        <w:t>предприятиях, в организациях всех форм собственности, где созданы первичные профсоюзные организации и обязуются оказывать нанимателям,</w:t>
                      </w:r>
                      <w:r w:rsidR="0028315F">
                        <w:t xml:space="preserve"> </w:t>
                      </w:r>
                    </w:p>
                    <w:p w:rsidR="0028315F" w:rsidRDefault="0028315F" w:rsidP="0028315F">
                      <w:pPr>
                        <w:pStyle w:val="1"/>
                        <w:tabs>
                          <w:tab w:val="left" w:pos="1447"/>
                        </w:tabs>
                        <w:ind w:firstLine="0"/>
                        <w:jc w:val="both"/>
                      </w:pPr>
                      <w:r>
                        <w:t>трудовым</w:t>
                      </w:r>
                      <w:r w:rsidR="006F562F">
                        <w:t xml:space="preserve"> </w:t>
                      </w:r>
                      <w:r>
                        <w:t>коллективам</w:t>
                      </w:r>
                      <w:r>
                        <w:t>,</w:t>
                      </w:r>
                      <w:r w:rsidRPr="0028315F">
                        <w:t xml:space="preserve"> </w:t>
                      </w:r>
                      <w:r>
                        <w:t>профсоюзным комитетам</w:t>
                      </w:r>
                      <w:r>
                        <w:t xml:space="preserve">, </w:t>
                      </w:r>
                      <w:r w:rsidR="006F562F">
                        <w:t>развивающим</w:t>
                      </w:r>
                      <w:r>
                        <w:t xml:space="preserve"> </w:t>
                      </w:r>
                    </w:p>
                    <w:p w:rsidR="006F562F" w:rsidRDefault="0028315F" w:rsidP="0028315F">
                      <w:pPr>
                        <w:pStyle w:val="1"/>
                        <w:tabs>
                          <w:tab w:val="left" w:pos="1447"/>
                        </w:tabs>
                        <w:ind w:firstLine="0"/>
                        <w:jc w:val="both"/>
                      </w:pPr>
                      <w:r>
                        <w:t>принципы социального партнерства,</w:t>
                      </w:r>
                      <w:r w:rsidR="006F562F">
                        <w:t xml:space="preserve"> </w:t>
                      </w:r>
                      <w:r w:rsidR="006F562F" w:rsidRPr="006F562F">
                        <w:t xml:space="preserve">всестороннее </w:t>
                      </w:r>
                      <w:r w:rsidR="006F562F">
                        <w:t>содействие;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структур ма</w:t>
      </w:r>
      <w:r w:rsidR="0028315F">
        <w:t>лого и среднего бизнеса.</w:t>
      </w:r>
      <w:proofErr w:type="gramEnd"/>
    </w:p>
    <w:p w:rsidR="00B71B9C" w:rsidRDefault="006F562F">
      <w:pPr>
        <w:spacing w:line="1" w:lineRule="exact"/>
        <w:sectPr w:rsidR="00B71B9C">
          <w:headerReference w:type="default" r:id="rId9"/>
          <w:headerReference w:type="first" r:id="rId10"/>
          <w:pgSz w:w="11900" w:h="16840"/>
          <w:pgMar w:top="993" w:right="468" w:bottom="1169" w:left="1546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494790" distB="635" distL="0" distR="0" simplePos="0" relativeHeight="125829389" behindDoc="0" locked="0" layoutInCell="1" allowOverlap="1" wp14:anchorId="2B0F1452" wp14:editId="7C8B47EE">
                <wp:simplePos x="0" y="0"/>
                <wp:positionH relativeFrom="page">
                  <wp:posOffset>989965</wp:posOffset>
                </wp:positionH>
                <wp:positionV relativeFrom="paragraph">
                  <wp:posOffset>1494790</wp:posOffset>
                </wp:positionV>
                <wp:extent cx="6256655" cy="46164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65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562F" w:rsidRDefault="006F562F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t xml:space="preserve">договоров управлениями </w:t>
                            </w:r>
                            <w:proofErr w:type="gramStart"/>
                            <w:r>
                              <w:t>по</w:t>
                            </w:r>
                            <w:proofErr w:type="gramEnd"/>
                          </w:p>
                          <w:p w:rsidR="006F562F" w:rsidRDefault="006F562F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t xml:space="preserve">труду, занятости и социальной защите </w:t>
                            </w:r>
                            <w:proofErr w:type="gramStart"/>
                            <w:r>
                              <w:t>Гомельского</w:t>
                            </w:r>
                            <w:proofErr w:type="gramEnd"/>
                            <w:r>
                              <w:t xml:space="preserve"> городского и районных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8" type="#_x0000_t202" style="position:absolute;margin-left:77.95pt;margin-top:117.7pt;width:492.65pt;height:36.35pt;z-index:125829389;visibility:visible;mso-wrap-style:square;mso-wrap-distance-left:0;mso-wrap-distance-top:117.7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" filled="f" stroked="f">
                <v:textbox inset="0,0,0,0">
                  <w:txbxContent>
                    <w:p w:rsidR="006F562F" w:rsidRDefault="006F562F">
                      <w:pPr>
                        <w:pStyle w:val="1"/>
                        <w:ind w:firstLine="0"/>
                        <w:jc w:val="right"/>
                      </w:pPr>
                      <w:r>
                        <w:t xml:space="preserve">договоров управлениями </w:t>
                      </w:r>
                      <w:proofErr w:type="gramStart"/>
                      <w:r>
                        <w:t>по</w:t>
                      </w:r>
                      <w:proofErr w:type="gramEnd"/>
                    </w:p>
                    <w:p w:rsidR="006F562F" w:rsidRDefault="006F562F">
                      <w:pPr>
                        <w:pStyle w:val="1"/>
                        <w:ind w:firstLine="0"/>
                        <w:jc w:val="right"/>
                      </w:pPr>
                      <w:r>
                        <w:t xml:space="preserve">труду, занятости и социальной защите </w:t>
                      </w:r>
                      <w:proofErr w:type="gramStart"/>
                      <w:r>
                        <w:t>Гомельского</w:t>
                      </w:r>
                      <w:proofErr w:type="gramEnd"/>
                      <w:r>
                        <w:t xml:space="preserve"> городского и районных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97330" distB="222250" distL="0" distR="0" simplePos="0" relativeHeight="125829391" behindDoc="0" locked="0" layoutInCell="1" allowOverlap="1">
                <wp:simplePos x="0" y="0"/>
                <wp:positionH relativeFrom="page">
                  <wp:posOffset>994410</wp:posOffset>
                </wp:positionH>
                <wp:positionV relativeFrom="paragraph">
                  <wp:posOffset>1497330</wp:posOffset>
                </wp:positionV>
                <wp:extent cx="1257300" cy="23749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562F" w:rsidRDefault="006F562F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44"/>
                              </w:tabs>
                              <w:ind w:firstLine="720"/>
                            </w:pPr>
                            <w:bookmarkStart w:id="11" w:name="bookmark1"/>
                            <w:bookmarkEnd w:id="11"/>
                            <w:r>
                              <w:t>при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78.299999999999997pt;margin-top:117.90000000000001pt;width:99.pt;height:18.699999999999999pt;z-index:-125829362;mso-wrap-distance-left:0;mso-wrap-distance-top:117.90000000000001pt;mso-wrap-distance-right:0;mso-wrap-distance-bottom:17.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1444" w:val="left"/>
                        </w:tabs>
                        <w:bidi w:val="0"/>
                        <w:spacing w:before="0" w:after="0" w:line="240" w:lineRule="auto"/>
                        <w:ind w:left="0" w:right="0" w:firstLine="720"/>
                        <w:jc w:val="left"/>
                      </w:pPr>
                      <w:bookmarkStart w:id="1" w:name="bookmark1"/>
                      <w:bookmarkEnd w:id="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при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97330" distB="226695" distL="0" distR="0" simplePos="0" relativeHeight="125829393" behindDoc="0" locked="0" layoutInCell="1" allowOverlap="1">
                <wp:simplePos x="0" y="0"/>
                <wp:positionH relativeFrom="page">
                  <wp:posOffset>2324735</wp:posOffset>
                </wp:positionH>
                <wp:positionV relativeFrom="paragraph">
                  <wp:posOffset>1497330</wp:posOffset>
                </wp:positionV>
                <wp:extent cx="1008380" cy="23304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233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562F" w:rsidRDefault="006F562F">
                            <w:pPr>
                              <w:pStyle w:val="1"/>
                              <w:ind w:firstLine="0"/>
                            </w:pPr>
                            <w:proofErr w:type="gramStart"/>
                            <w:r>
                              <w:t>заключении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183.05000000000001pt;margin-top:117.90000000000001pt;width:79.400000000000006pt;height:18.350000000000001pt;z-index:-125829360;mso-wrap-distance-left:0;mso-wrap-distance-top:117.90000000000001pt;mso-wrap-distance-right:0;mso-wrap-distance-bottom:17.85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заключении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1B9C" w:rsidRDefault="006F562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494790" distB="229235" distL="0" distR="0" simplePos="0" relativeHeight="125829395" behindDoc="0" locked="0" layoutInCell="1" allowOverlap="1" wp14:anchorId="0A4C44D9" wp14:editId="2AF9E62A">
                <wp:simplePos x="0" y="0"/>
                <wp:positionH relativeFrom="page">
                  <wp:posOffset>3550920</wp:posOffset>
                </wp:positionH>
                <wp:positionV relativeFrom="paragraph">
                  <wp:posOffset>1494790</wp:posOffset>
                </wp:positionV>
                <wp:extent cx="1186180" cy="23304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180" cy="233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562F" w:rsidRDefault="006F562F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t>коллективных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1" type="#_x0000_t202" style="position:absolute;margin-left:279.6pt;margin-top:117.7pt;width:93.4pt;height:18.35pt;z-index:125829395;visibility:visible;mso-wrap-style:none;mso-wrap-distance-left:0;mso-wrap-distance-top:117.7pt;mso-wrap-distance-right:0;mso-wrap-distance-bottom:18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" filled="f" stroked="f">
                <v:textbox inset="0,0,0,0">
                  <w:txbxContent>
                    <w:p w:rsidR="006F562F" w:rsidRDefault="006F562F">
                      <w:pPr>
                        <w:pStyle w:val="1"/>
                        <w:ind w:firstLine="0"/>
                        <w:jc w:val="center"/>
                      </w:pPr>
                      <w:r>
                        <w:t>коллективных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1B9C" w:rsidRDefault="006F562F">
      <w:pPr>
        <w:pStyle w:val="1"/>
        <w:ind w:firstLine="0"/>
        <w:jc w:val="both"/>
      </w:pPr>
      <w:r>
        <w:t>исполнительных комитетов оказывать методическую помощь организациям по недопущению включения в коллективные договоры норм, ухудшающих правовое положение работников по отношению к нормам трудового законодательства;</w:t>
      </w:r>
    </w:p>
    <w:p w:rsidR="00B71B9C" w:rsidRDefault="006F562F">
      <w:pPr>
        <w:pStyle w:val="1"/>
        <w:numPr>
          <w:ilvl w:val="0"/>
          <w:numId w:val="4"/>
        </w:numPr>
        <w:tabs>
          <w:tab w:val="left" w:pos="1483"/>
        </w:tabs>
        <w:ind w:firstLine="740"/>
        <w:jc w:val="both"/>
      </w:pPr>
      <w:bookmarkStart w:id="12" w:name="bookmark10"/>
      <w:bookmarkEnd w:id="12"/>
      <w:r>
        <w:t>обязательное направление нанимателями в местные исполнительные и распорядительные органы коллективного договора (изменений и дополнений к коллективному договору) и необходимых для его регистрации документов в течение одного месяца со дня его заключения (либо подписания).</w:t>
      </w:r>
    </w:p>
    <w:p w:rsidR="00B71B9C" w:rsidRDefault="006F562F">
      <w:pPr>
        <w:pStyle w:val="1"/>
        <w:numPr>
          <w:ilvl w:val="0"/>
          <w:numId w:val="5"/>
        </w:numPr>
        <w:tabs>
          <w:tab w:val="left" w:pos="1263"/>
        </w:tabs>
        <w:ind w:firstLine="740"/>
        <w:jc w:val="both"/>
      </w:pPr>
      <w:bookmarkStart w:id="13" w:name="bookmark11"/>
      <w:bookmarkEnd w:id="13"/>
      <w:r>
        <w:t>Областное Соглашение является нормативным актом, применяется на территории Гомельской области и действует в отношении всех нанимателей (их объединений), профсоюзов (их объединений), работников, студентов и учащихся учреждений образования Республики Беларусь, обеспечивающих получение высшего, среднего специального и профессионально-технического образования.</w:t>
      </w:r>
    </w:p>
    <w:p w:rsidR="00B71B9C" w:rsidRDefault="006F562F">
      <w:pPr>
        <w:pStyle w:val="1"/>
        <w:ind w:firstLine="740"/>
        <w:jc w:val="both"/>
      </w:pPr>
      <w:r>
        <w:t>Предоставление льгот и гарантий сверх норм, установленных законодательством, осуществляется при условии закрепления их в соглашениях, коллективных договорах, заключенных в соответствии с законодательством и по вопросам, относящимся к компетенции Сторон.</w:t>
      </w:r>
    </w:p>
    <w:p w:rsidR="00B71B9C" w:rsidRDefault="006F562F">
      <w:pPr>
        <w:pStyle w:val="1"/>
        <w:numPr>
          <w:ilvl w:val="0"/>
          <w:numId w:val="5"/>
        </w:numPr>
        <w:tabs>
          <w:tab w:val="left" w:pos="1260"/>
        </w:tabs>
        <w:ind w:firstLine="740"/>
        <w:jc w:val="both"/>
      </w:pPr>
      <w:bookmarkStart w:id="14" w:name="bookmark12"/>
      <w:bookmarkEnd w:id="14"/>
      <w:r>
        <w:t>Областное Соглашение применяется для разработки соглашений на уровне районов Гомельской области и г. Гомеля (далее - местные соглашения), отраслевых (тарифных) соглашений, заключаемых в Гомельской области и коллективных договоров (соглашений).</w:t>
      </w:r>
    </w:p>
    <w:p w:rsidR="00B71B9C" w:rsidRDefault="006F562F">
      <w:pPr>
        <w:pStyle w:val="1"/>
        <w:numPr>
          <w:ilvl w:val="0"/>
          <w:numId w:val="5"/>
        </w:numPr>
        <w:tabs>
          <w:tab w:val="left" w:pos="529"/>
        </w:tabs>
        <w:ind w:firstLine="0"/>
        <w:jc w:val="right"/>
      </w:pPr>
      <w:bookmarkStart w:id="15" w:name="bookmark13"/>
      <w:bookmarkEnd w:id="15"/>
      <w:r>
        <w:t xml:space="preserve">Отраслевые (тарифные), местные соглашения и коллективные ь более льготные по сравнению </w:t>
      </w:r>
      <w:proofErr w:type="gramStart"/>
      <w:r>
        <w:t>с</w:t>
      </w:r>
      <w:proofErr w:type="gramEnd"/>
    </w:p>
    <w:p w:rsidR="00B71B9C" w:rsidRDefault="006F562F">
      <w:pPr>
        <w:pStyle w:val="1"/>
        <w:ind w:firstLine="0"/>
        <w:jc w:val="right"/>
      </w:pPr>
      <w:r>
        <w:rPr>
          <w:noProof/>
          <w:lang w:bidi="ar-SA"/>
        </w:rPr>
        <w:drawing>
          <wp:anchor distT="0" distB="0" distL="114300" distR="114300" simplePos="0" relativeHeight="125829400" behindDoc="0" locked="0" layoutInCell="1" allowOverlap="1">
            <wp:simplePos x="0" y="0"/>
            <wp:positionH relativeFrom="page">
              <wp:posOffset>1609090</wp:posOffset>
            </wp:positionH>
            <wp:positionV relativeFrom="margin">
              <wp:posOffset>9217025</wp:posOffset>
            </wp:positionV>
            <wp:extent cx="1280160" cy="731520"/>
            <wp:effectExtent l="0" t="0" r="0" b="0"/>
            <wp:wrapTopAndBottom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2801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оглашением условия, улучшающие</w:t>
      </w:r>
      <w:r>
        <w:br w:type="page"/>
      </w:r>
    </w:p>
    <w:p w:rsidR="00B71B9C" w:rsidRDefault="006F562F">
      <w:pPr>
        <w:pStyle w:val="1"/>
        <w:numPr>
          <w:ilvl w:val="0"/>
          <w:numId w:val="5"/>
        </w:numPr>
        <w:tabs>
          <w:tab w:val="left" w:pos="1268"/>
        </w:tabs>
        <w:ind w:firstLine="700"/>
        <w:jc w:val="both"/>
      </w:pPr>
      <w:bookmarkStart w:id="16" w:name="bookmark14"/>
      <w:bookmarkEnd w:id="16"/>
      <w:r>
        <w:lastRenderedPageBreak/>
        <w:t>Нормы и положения настоящего областного Соглашения являются минимальными трудовыми, социально-экономическими гарантиями и преимуществами, направленными на улучшение социального положения и повышение жизненного уровня.</w:t>
      </w:r>
    </w:p>
    <w:p w:rsidR="00B71B9C" w:rsidRDefault="006F562F">
      <w:pPr>
        <w:pStyle w:val="1"/>
        <w:numPr>
          <w:ilvl w:val="0"/>
          <w:numId w:val="5"/>
        </w:numPr>
        <w:tabs>
          <w:tab w:val="left" w:pos="1420"/>
        </w:tabs>
        <w:ind w:firstLine="700"/>
        <w:jc w:val="both"/>
      </w:pPr>
      <w:bookmarkStart w:id="17" w:name="bookmark15"/>
      <w:bookmarkEnd w:id="17"/>
      <w:r>
        <w:t>Настоящее соглашение не ограничивает права нанимателей и трудовых коллективов по предоставлению льгот и гарантий сверх норм, установленных законодательством и настоящим Соглашением.</w:t>
      </w:r>
    </w:p>
    <w:p w:rsidR="00B71B9C" w:rsidRDefault="006F562F">
      <w:pPr>
        <w:pStyle w:val="1"/>
        <w:numPr>
          <w:ilvl w:val="0"/>
          <w:numId w:val="5"/>
        </w:numPr>
        <w:tabs>
          <w:tab w:val="left" w:pos="1420"/>
        </w:tabs>
        <w:ind w:firstLine="700"/>
        <w:jc w:val="both"/>
      </w:pPr>
      <w:bookmarkStart w:id="18" w:name="bookmark16"/>
      <w:bookmarkEnd w:id="18"/>
      <w:r>
        <w:t>Стороны в пределах своих полномочий принимают меры по реализации норм и положений Генерального соглашения между Правительством Республики Беларусь, республиканскими объединениями нанимателей и профсоюзов на 2022-2024 годы, областного Соглашения.</w:t>
      </w:r>
    </w:p>
    <w:p w:rsidR="00B71B9C" w:rsidRDefault="006F562F">
      <w:pPr>
        <w:pStyle w:val="1"/>
        <w:numPr>
          <w:ilvl w:val="0"/>
          <w:numId w:val="5"/>
        </w:numPr>
        <w:tabs>
          <w:tab w:val="left" w:pos="1416"/>
        </w:tabs>
        <w:ind w:firstLine="700"/>
        <w:jc w:val="both"/>
      </w:pPr>
      <w:bookmarkStart w:id="19" w:name="bookmark17"/>
      <w:bookmarkEnd w:id="19"/>
      <w:r>
        <w:t>Стороны берут на себя обязательство не принимать несогласованных решений, ухудшающих или ущемляющих социальные права работников и ограничивающих возможности Сторон для выполнения в полном объеме принятых на себя обязательств.</w:t>
      </w:r>
    </w:p>
    <w:p w:rsidR="00B71B9C" w:rsidRDefault="006F562F">
      <w:pPr>
        <w:pStyle w:val="1"/>
        <w:numPr>
          <w:ilvl w:val="0"/>
          <w:numId w:val="5"/>
        </w:numPr>
        <w:tabs>
          <w:tab w:val="left" w:pos="1420"/>
        </w:tabs>
        <w:ind w:firstLine="700"/>
        <w:jc w:val="both"/>
      </w:pPr>
      <w:bookmarkStart w:id="20" w:name="bookmark18"/>
      <w:bookmarkEnd w:id="20"/>
      <w:r>
        <w:t>Стороны рекомендуют определять в коллективном договоре порядок и условия распространения действия коллективного договора (кроме положений, предусмотренных частью второй статьи 365 Трудового кодекса Республики Беларусь) на работников, от имени которых он не заключался, изложив их в отдельных нормах (глава, раздел, пункт) коллективного договора.</w:t>
      </w:r>
    </w:p>
    <w:p w:rsidR="00B71B9C" w:rsidRDefault="006F562F">
      <w:pPr>
        <w:pStyle w:val="1"/>
        <w:spacing w:line="254" w:lineRule="auto"/>
        <w:ind w:firstLine="700"/>
        <w:jc w:val="both"/>
      </w:pPr>
      <w:r>
        <w:t>В коллективном договоре могут быть также предусмотрены положения о (</w:t>
      </w:r>
      <w:proofErr w:type="gramStart"/>
      <w:r>
        <w:t>об</w:t>
      </w:r>
      <w:proofErr w:type="gramEnd"/>
      <w:r>
        <w:t>):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998"/>
        </w:tabs>
        <w:ind w:firstLine="700"/>
        <w:jc w:val="both"/>
      </w:pPr>
      <w:bookmarkStart w:id="21" w:name="bookmark19"/>
      <w:bookmarkEnd w:id="21"/>
      <w:proofErr w:type="gramStart"/>
      <w:r>
        <w:t>ограничении</w:t>
      </w:r>
      <w:proofErr w:type="gramEnd"/>
      <w:r>
        <w:t xml:space="preserve"> (установлении) перечня норм, которые могут распространяться на вновь принятых работников, а также работников, утративших профсоюзное членство, и др.;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995"/>
        </w:tabs>
        <w:spacing w:after="320"/>
        <w:ind w:firstLine="700"/>
        <w:jc w:val="both"/>
      </w:pPr>
      <w:bookmarkStart w:id="22" w:name="bookmark20"/>
      <w:bookmarkEnd w:id="22"/>
      <w:proofErr w:type="gramStart"/>
      <w:r>
        <w:t>порядке</w:t>
      </w:r>
      <w:proofErr w:type="gramEnd"/>
      <w:r>
        <w:t xml:space="preserve"> получения согласия и вынесения решений сторон коллективного договора о распространении его положений на работников, от имени которых коллективный договор не заключался.</w:t>
      </w:r>
    </w:p>
    <w:p w:rsidR="00B71B9C" w:rsidRDefault="006F562F">
      <w:pPr>
        <w:pStyle w:val="22"/>
        <w:keepNext/>
        <w:keepLines/>
        <w:spacing w:after="0"/>
        <w:ind w:firstLine="700"/>
        <w:jc w:val="both"/>
      </w:pPr>
      <w:bookmarkStart w:id="23" w:name="bookmark23"/>
      <w:r>
        <w:t>ГЛАВА 2.</w:t>
      </w:r>
      <w:bookmarkEnd w:id="23"/>
    </w:p>
    <w:p w:rsidR="00B71B9C" w:rsidRDefault="006F562F">
      <w:pPr>
        <w:pStyle w:val="22"/>
        <w:keepNext/>
        <w:keepLines/>
        <w:spacing w:after="320"/>
        <w:ind w:firstLine="700"/>
        <w:jc w:val="both"/>
      </w:pPr>
      <w:bookmarkStart w:id="24" w:name="bookmark21"/>
      <w:bookmarkStart w:id="25" w:name="bookmark22"/>
      <w:bookmarkStart w:id="26" w:name="bookmark24"/>
      <w:r>
        <w:t>ЭКОНОМИЧЕСКИЕ И ПРОИЗВОДСТВЕННЫЕ ОТНОШЕНИЯ</w:t>
      </w:r>
      <w:bookmarkEnd w:id="24"/>
      <w:bookmarkEnd w:id="25"/>
      <w:bookmarkEnd w:id="26"/>
    </w:p>
    <w:p w:rsidR="00B71B9C" w:rsidRDefault="006F562F">
      <w:pPr>
        <w:pStyle w:val="1"/>
        <w:numPr>
          <w:ilvl w:val="0"/>
          <w:numId w:val="7"/>
        </w:numPr>
        <w:tabs>
          <w:tab w:val="left" w:pos="1266"/>
        </w:tabs>
        <w:ind w:firstLine="700"/>
        <w:jc w:val="both"/>
      </w:pPr>
      <w:bookmarkStart w:id="27" w:name="bookmark25"/>
      <w:bookmarkEnd w:id="27"/>
      <w:r>
        <w:t>Исполком:</w:t>
      </w:r>
    </w:p>
    <w:p w:rsidR="00B71B9C" w:rsidRDefault="006F562F">
      <w:pPr>
        <w:pStyle w:val="1"/>
        <w:numPr>
          <w:ilvl w:val="0"/>
          <w:numId w:val="8"/>
        </w:numPr>
        <w:tabs>
          <w:tab w:val="left" w:pos="1495"/>
        </w:tabs>
        <w:ind w:firstLine="700"/>
        <w:jc w:val="both"/>
      </w:pPr>
      <w:bookmarkStart w:id="28" w:name="bookmark26"/>
      <w:bookmarkEnd w:id="28"/>
      <w:r>
        <w:t>осуществляет разработку прогнозов и программ социально- экономического развития области, мониторинг их реализации в соответствии с законодательством Республики Беларусь;</w:t>
      </w:r>
      <w:r>
        <w:br w:type="page"/>
      </w:r>
    </w:p>
    <w:p w:rsidR="00B71B9C" w:rsidRDefault="006F562F">
      <w:pPr>
        <w:pStyle w:val="1"/>
        <w:numPr>
          <w:ilvl w:val="0"/>
          <w:numId w:val="8"/>
        </w:numPr>
        <w:tabs>
          <w:tab w:val="left" w:pos="793"/>
        </w:tabs>
        <w:ind w:firstLine="700"/>
        <w:jc w:val="both"/>
      </w:pPr>
      <w:bookmarkStart w:id="29" w:name="bookmark27"/>
      <w:bookmarkEnd w:id="29"/>
      <w:r>
        <w:lastRenderedPageBreak/>
        <w:t xml:space="preserve">принимает меры по повышению инвестиционной активности </w:t>
      </w:r>
      <w:bookmarkStart w:id="30" w:name="bookmark28"/>
      <w:r>
        <w:t>и</w:t>
      </w:r>
      <w:bookmarkEnd w:id="30"/>
      <w:r>
        <w:t xml:space="preserve"> создания новых рабочих мест;</w:t>
      </w:r>
    </w:p>
    <w:p w:rsidR="00B71B9C" w:rsidRDefault="006F562F">
      <w:pPr>
        <w:spacing w:after="2498"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2" behindDoc="1" locked="0" layoutInCell="1" allowOverlap="1">
                <wp:simplePos x="0" y="0"/>
                <wp:positionH relativeFrom="page">
                  <wp:posOffset>1003935</wp:posOffset>
                </wp:positionH>
                <wp:positionV relativeFrom="paragraph">
                  <wp:posOffset>0</wp:posOffset>
                </wp:positionV>
                <wp:extent cx="6247765" cy="889000"/>
                <wp:effectExtent l="0" t="0" r="0" b="0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7765" cy="889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562F" w:rsidRDefault="006F562F">
                            <w:pPr>
                              <w:pStyle w:val="1"/>
                              <w:ind w:firstLine="0"/>
                              <w:jc w:val="both"/>
                            </w:pPr>
                            <w:r>
                              <w:t>и конкурентоспособности экономики области;</w:t>
                            </w:r>
                          </w:p>
                          <w:p w:rsidR="006F562F" w:rsidRDefault="006F562F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t xml:space="preserve">по </w:t>
                            </w:r>
                            <w:proofErr w:type="spellStart"/>
                            <w:r>
                              <w:t>совер</w:t>
                            </w:r>
                            <w:proofErr w:type="spellEnd"/>
                            <w:r>
                              <w:br/>
                              <w:t>вития малого / /среднего бизнеса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оизводства</w:t>
                            </w:r>
                            <w:proofErr w:type="spellEnd"/>
                            <w:r>
                              <w:t xml:space="preserve"> то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5" type="#_x0000_t202" style="position:absolute;margin-left:79.049999999999997pt;margin-top:0;width:491.94999999999999pt;height:70.pt;z-index:-188744061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и конкурентоспособности экономики области;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по совер</w:t>
                        <w:br/>
                        <w:t>вития малого / /среднего бизнеса</w:t>
                        <w:br/>
                        <w:t>оизводства то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4" behindDoc="1" locked="0" layoutInCell="1" allowOverlap="1">
                <wp:simplePos x="0" y="0"/>
                <wp:positionH relativeFrom="page">
                  <wp:posOffset>1003935</wp:posOffset>
                </wp:positionH>
                <wp:positionV relativeFrom="paragraph">
                  <wp:posOffset>180340</wp:posOffset>
                </wp:positionV>
                <wp:extent cx="3202940" cy="676910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2940" cy="676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562F" w:rsidRDefault="006F562F">
                            <w:pPr>
                              <w:pStyle w:val="1"/>
                              <w:ind w:firstLine="700"/>
                            </w:pPr>
                            <w:r>
                              <w:t>2.1.3. вырабатывает предложен государственной поддержки для как основы</w:t>
                            </w:r>
                            <w:proofErr w:type="gramStart"/>
                            <w:r>
                              <w:t xml:space="preserve"> .</w:t>
                            </w:r>
                            <w:proofErr w:type="spellStart"/>
                            <w:proofErr w:type="gramEnd"/>
                            <w:r>
                              <w:t>увеличе</w:t>
                            </w:r>
                            <w:proofErr w:type="spellEnd"/>
                            <w:r>
                              <w:t xml:space="preserve"> я объемов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7" type="#_x0000_t202" style="position:absolute;margin-left:79.049999999999997pt;margin-top:14.200000000000001pt;width:252.20000000000002pt;height:53.300000000000004pt;z-index:-188744059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7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2.1.3. вырабатывает предложен государственной поддержки для как основы .увеличе я объемов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1584325</wp:posOffset>
            </wp:positionH>
            <wp:positionV relativeFrom="paragraph">
              <wp:posOffset>683260</wp:posOffset>
            </wp:positionV>
            <wp:extent cx="1426210" cy="902335"/>
            <wp:effectExtent l="0" t="0" r="0" b="0"/>
            <wp:wrapNone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42621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3982720</wp:posOffset>
            </wp:positionH>
            <wp:positionV relativeFrom="paragraph">
              <wp:posOffset>276860</wp:posOffset>
            </wp:positionV>
            <wp:extent cx="780415" cy="1164590"/>
            <wp:effectExtent l="0" t="0" r="0" b="0"/>
            <wp:wrapNone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780415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8" behindDoc="1" locked="0" layoutInCell="1" allowOverlap="1">
                <wp:simplePos x="0" y="0"/>
                <wp:positionH relativeFrom="page">
                  <wp:posOffset>5701665</wp:posOffset>
                </wp:positionH>
                <wp:positionV relativeFrom="paragraph">
                  <wp:posOffset>182880</wp:posOffset>
                </wp:positionV>
                <wp:extent cx="1538605" cy="235585"/>
                <wp:effectExtent l="0" t="0" r="0" b="0"/>
                <wp:wrapNone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8605" cy="235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562F" w:rsidRDefault="006F562F">
                            <w:pPr>
                              <w:pStyle w:val="1"/>
                              <w:ind w:firstLine="0"/>
                            </w:pPr>
                            <w:proofErr w:type="spellStart"/>
                            <w:r>
                              <w:t>мствованию</w:t>
                            </w:r>
                            <w:proofErr w:type="spellEnd"/>
                            <w:r>
                              <w:t xml:space="preserve"> мер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3" type="#_x0000_t202" style="position:absolute;margin-left:448.94999999999999pt;margin-top:14.4pt;width:121.15000000000001pt;height:18.550000000000001pt;z-index:-188744055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мствованию мер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00" behindDoc="1" locked="0" layoutInCell="1" allowOverlap="1">
                <wp:simplePos x="0" y="0"/>
                <wp:positionH relativeFrom="page">
                  <wp:posOffset>5727065</wp:posOffset>
                </wp:positionH>
                <wp:positionV relativeFrom="paragraph">
                  <wp:posOffset>619760</wp:posOffset>
                </wp:positionV>
                <wp:extent cx="1520190" cy="235585"/>
                <wp:effectExtent l="0" t="0" r="0" b="0"/>
                <wp:wrapNone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235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562F" w:rsidRDefault="006F562F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t>•</w:t>
                            </w:r>
                            <w:proofErr w:type="spellStart"/>
                            <w:r>
                              <w:t>ов</w:t>
                            </w:r>
                            <w:proofErr w:type="spellEnd"/>
                            <w:r>
                              <w:t>, работ, услуг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5" type="#_x0000_t202" style="position:absolute;margin-left:450.94999999999999pt;margin-top:48.800000000000004pt;width:119.7pt;height:18.550000000000001pt;z-index:-188744053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•ов, работ, услуг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1B9C" w:rsidRDefault="006F562F">
      <w:pPr>
        <w:pStyle w:val="1"/>
        <w:numPr>
          <w:ilvl w:val="0"/>
          <w:numId w:val="9"/>
        </w:numPr>
        <w:tabs>
          <w:tab w:val="left" w:pos="1486"/>
        </w:tabs>
        <w:ind w:firstLine="720"/>
        <w:jc w:val="both"/>
      </w:pPr>
      <w:bookmarkStart w:id="31" w:name="bookmark29"/>
      <w:bookmarkEnd w:id="31"/>
      <w:r>
        <w:t>привлекает нанимателей (их объединения) и профсоюзы (их объединения) к разработке прогнозов и программ социально- экономического развития области, ее регионов.</w:t>
      </w:r>
    </w:p>
    <w:p w:rsidR="00B71B9C" w:rsidRDefault="006F562F">
      <w:pPr>
        <w:pStyle w:val="1"/>
        <w:numPr>
          <w:ilvl w:val="0"/>
          <w:numId w:val="7"/>
        </w:numPr>
        <w:tabs>
          <w:tab w:val="left" w:pos="1281"/>
        </w:tabs>
        <w:ind w:firstLine="720"/>
        <w:jc w:val="both"/>
      </w:pPr>
      <w:bookmarkStart w:id="32" w:name="bookmark30"/>
      <w:bookmarkEnd w:id="32"/>
      <w:r>
        <w:t>Наниматели:</w:t>
      </w:r>
    </w:p>
    <w:p w:rsidR="00B71B9C" w:rsidRDefault="006F562F">
      <w:pPr>
        <w:pStyle w:val="1"/>
        <w:numPr>
          <w:ilvl w:val="0"/>
          <w:numId w:val="10"/>
        </w:numPr>
        <w:tabs>
          <w:tab w:val="left" w:pos="1512"/>
        </w:tabs>
        <w:ind w:firstLine="720"/>
        <w:jc w:val="both"/>
      </w:pPr>
      <w:bookmarkStart w:id="33" w:name="bookmark31"/>
      <w:bookmarkEnd w:id="33"/>
      <w:r>
        <w:t>содействуют социально-экономическому развитию области;</w:t>
      </w:r>
    </w:p>
    <w:p w:rsidR="00B71B9C" w:rsidRDefault="006F562F">
      <w:pPr>
        <w:pStyle w:val="1"/>
        <w:numPr>
          <w:ilvl w:val="0"/>
          <w:numId w:val="10"/>
        </w:numPr>
        <w:tabs>
          <w:tab w:val="left" w:pos="1497"/>
        </w:tabs>
        <w:ind w:firstLine="720"/>
        <w:jc w:val="both"/>
      </w:pPr>
      <w:bookmarkStart w:id="34" w:name="bookmark32"/>
      <w:bookmarkEnd w:id="34"/>
      <w:r>
        <w:t xml:space="preserve">при разработке и реализации программ развития своих предприятий и организаций ориентируются на прогнозы социально- экономического развития области на соответствующий период, на показатели, доведенные вышестоящими органами управления, в </w:t>
      </w:r>
      <w:proofErr w:type="gramStart"/>
      <w:r>
        <w:t>целях</w:t>
      </w:r>
      <w:proofErr w:type="gramEnd"/>
      <w:r>
        <w:t xml:space="preserve"> выполнения которых предусматривают мероприятия по повышению эффективности экономической деятельности и производительности труда, загрузке производственных мощностей и эффективному их использованию, обеспечению безубыточной работы и финансовому оздоровлению, сохранению постоянной занятости работников и увеличению размеров оплаты труда;</w:t>
      </w:r>
    </w:p>
    <w:p w:rsidR="00B71B9C" w:rsidRDefault="006F562F">
      <w:pPr>
        <w:pStyle w:val="1"/>
        <w:numPr>
          <w:ilvl w:val="0"/>
          <w:numId w:val="10"/>
        </w:numPr>
        <w:tabs>
          <w:tab w:val="left" w:pos="1494"/>
        </w:tabs>
        <w:ind w:firstLine="720"/>
        <w:jc w:val="both"/>
      </w:pPr>
      <w:bookmarkStart w:id="35" w:name="bookmark33"/>
      <w:bookmarkEnd w:id="35"/>
      <w:r>
        <w:t>рассматривают имеющиеся возможности и вырабатывают комплекс мер по оказанию социальной и материальной помощи работникам организаций, расположенных в зонах радиоактивного загрязнения.</w:t>
      </w:r>
    </w:p>
    <w:p w:rsidR="00B71B9C" w:rsidRDefault="006F562F">
      <w:pPr>
        <w:pStyle w:val="1"/>
        <w:numPr>
          <w:ilvl w:val="0"/>
          <w:numId w:val="7"/>
        </w:numPr>
        <w:tabs>
          <w:tab w:val="left" w:pos="1512"/>
        </w:tabs>
        <w:ind w:firstLine="720"/>
        <w:jc w:val="both"/>
      </w:pPr>
      <w:bookmarkStart w:id="36" w:name="bookmark34"/>
      <w:bookmarkEnd w:id="36"/>
      <w:r>
        <w:t>Профсоюзы:</w:t>
      </w:r>
    </w:p>
    <w:p w:rsidR="00B71B9C" w:rsidRDefault="006F562F">
      <w:pPr>
        <w:pStyle w:val="1"/>
        <w:numPr>
          <w:ilvl w:val="0"/>
          <w:numId w:val="11"/>
        </w:numPr>
        <w:tabs>
          <w:tab w:val="left" w:pos="1497"/>
        </w:tabs>
        <w:ind w:firstLine="720"/>
        <w:jc w:val="both"/>
      </w:pPr>
      <w:bookmarkStart w:id="37" w:name="bookmark35"/>
      <w:bookmarkEnd w:id="37"/>
      <w:r>
        <w:t xml:space="preserve">проводят работу по участию профсоюзных организаций в реализации социально-экономических программ, повышению эффективности производства, укреплению </w:t>
      </w:r>
      <w:proofErr w:type="spellStart"/>
      <w:r>
        <w:t>производственно</w:t>
      </w:r>
      <w:r>
        <w:softHyphen/>
        <w:t>технологической</w:t>
      </w:r>
      <w:proofErr w:type="spellEnd"/>
      <w:r>
        <w:t>, трудовой и исполнительской дисциплины, соблюдению правил охраны труда, техники безопасности;</w:t>
      </w:r>
    </w:p>
    <w:p w:rsidR="00B71B9C" w:rsidRDefault="006F562F">
      <w:pPr>
        <w:pStyle w:val="1"/>
        <w:numPr>
          <w:ilvl w:val="0"/>
          <w:numId w:val="11"/>
        </w:numPr>
        <w:tabs>
          <w:tab w:val="left" w:pos="1497"/>
        </w:tabs>
        <w:ind w:firstLine="720"/>
        <w:jc w:val="both"/>
      </w:pPr>
      <w:bookmarkStart w:id="38" w:name="bookmark36"/>
      <w:bookmarkEnd w:id="38"/>
      <w:r>
        <w:t xml:space="preserve">осуществляют общественный </w:t>
      </w:r>
      <w:proofErr w:type="gramStart"/>
      <w:r>
        <w:t>контроль за</w:t>
      </w:r>
      <w:proofErr w:type="gramEnd"/>
      <w:r>
        <w:t xml:space="preserve"> соблюдением прав и интересов членов профсоюзов в сфере трудовых и социально- экономических отношений в порядке и случаях, установленными законодательными актами;</w:t>
      </w:r>
    </w:p>
    <w:p w:rsidR="00B71B9C" w:rsidRDefault="006F562F">
      <w:pPr>
        <w:pStyle w:val="1"/>
        <w:numPr>
          <w:ilvl w:val="0"/>
          <w:numId w:val="11"/>
        </w:numPr>
        <w:tabs>
          <w:tab w:val="left" w:pos="1494"/>
        </w:tabs>
        <w:ind w:firstLine="720"/>
        <w:jc w:val="both"/>
      </w:pPr>
      <w:bookmarkStart w:id="39" w:name="bookmark37"/>
      <w:bookmarkEnd w:id="39"/>
      <w:r>
        <w:t xml:space="preserve">направляют работу комитетов профсоюзов на участие в организации соревнования в трудовых коллективах по достижению высоких производственных показателей, конкурсов </w:t>
      </w:r>
      <w:proofErr w:type="spellStart"/>
      <w:r>
        <w:t>профмастерства</w:t>
      </w:r>
      <w:proofErr w:type="spellEnd"/>
      <w:r>
        <w:t>, смотров-конкурсов, в том числе по профессиям среди молодежи, и других аналогичных мероприятиях.</w:t>
      </w:r>
    </w:p>
    <w:p w:rsidR="00B71B9C" w:rsidRDefault="006F562F">
      <w:pPr>
        <w:pStyle w:val="1"/>
        <w:numPr>
          <w:ilvl w:val="0"/>
          <w:numId w:val="7"/>
        </w:numPr>
        <w:tabs>
          <w:tab w:val="left" w:pos="1278"/>
        </w:tabs>
        <w:ind w:firstLine="720"/>
        <w:jc w:val="both"/>
      </w:pPr>
      <w:bookmarkStart w:id="40" w:name="bookmark38"/>
      <w:bookmarkEnd w:id="40"/>
      <w:r>
        <w:t>Стороны договорились:</w:t>
      </w:r>
    </w:p>
    <w:p w:rsidR="00B71B9C" w:rsidRDefault="006F562F">
      <w:pPr>
        <w:pStyle w:val="1"/>
        <w:numPr>
          <w:ilvl w:val="0"/>
          <w:numId w:val="12"/>
        </w:numPr>
        <w:tabs>
          <w:tab w:val="left" w:pos="1490"/>
        </w:tabs>
        <w:ind w:firstLine="720"/>
        <w:jc w:val="both"/>
      </w:pPr>
      <w:bookmarkStart w:id="41" w:name="bookmark39"/>
      <w:bookmarkEnd w:id="41"/>
      <w:r>
        <w:t xml:space="preserve">осуществлять принятие мер, направленных на обеспечение </w:t>
      </w:r>
      <w:proofErr w:type="gramStart"/>
      <w:r>
        <w:t xml:space="preserve">выполнения показателей прогноза социально-экономического развития </w:t>
      </w:r>
      <w:r>
        <w:lastRenderedPageBreak/>
        <w:t>области</w:t>
      </w:r>
      <w:proofErr w:type="gramEnd"/>
      <w:r>
        <w:t>;</w:t>
      </w:r>
    </w:p>
    <w:p w:rsidR="00B71B9C" w:rsidRDefault="006F562F">
      <w:pPr>
        <w:pStyle w:val="1"/>
        <w:numPr>
          <w:ilvl w:val="0"/>
          <w:numId w:val="12"/>
        </w:numPr>
        <w:tabs>
          <w:tab w:val="left" w:pos="1508"/>
        </w:tabs>
        <w:ind w:firstLine="7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1" behindDoc="0" locked="0" layoutInCell="1" allowOverlap="1">
                <wp:simplePos x="0" y="0"/>
                <wp:positionH relativeFrom="page">
                  <wp:posOffset>4387215</wp:posOffset>
                </wp:positionH>
                <wp:positionV relativeFrom="paragraph">
                  <wp:posOffset>12700</wp:posOffset>
                </wp:positionV>
                <wp:extent cx="2861945" cy="454660"/>
                <wp:effectExtent l="0" t="0" r="0" b="0"/>
                <wp:wrapSquare wrapText="left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945" cy="454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562F" w:rsidRDefault="006F562F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t>работы по экономии топливн</w:t>
                            </w:r>
                            <w:proofErr w:type="gramStart"/>
                            <w:r>
                              <w:t>о-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энерго</w:t>
                            </w:r>
                            <w:proofErr w:type="spellEnd"/>
                            <w:r>
                              <w:t>- и ресурсосберегающих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7" type="#_x0000_t202" style="position:absolute;margin-left:345.44999999999999pt;margin-top:1.pt;width:225.34999999999999pt;height:35.800000000000004pt;z-index:-12582935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работы по экономии топливно- энерго- и ресурсосберегающих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42" w:name="bookmark40"/>
      <w:bookmarkEnd w:id="42"/>
      <w:r>
        <w:t>организовывать проведен</w:t>
      </w:r>
    </w:p>
    <w:p w:rsidR="00B71B9C" w:rsidRDefault="006F562F">
      <w:pPr>
        <w:pStyle w:val="1"/>
        <w:tabs>
          <w:tab w:val="left" w:pos="4802"/>
        </w:tabs>
        <w:ind w:firstLine="0"/>
        <w:jc w:val="both"/>
      </w:pPr>
      <w:r>
        <w:t xml:space="preserve">энергетических ресурсов, </w:t>
      </w:r>
      <w:proofErr w:type="spellStart"/>
      <w:r>
        <w:t>внедрени</w:t>
      </w:r>
      <w:proofErr w:type="spellEnd"/>
      <w:r>
        <w:t xml:space="preserve"> технологий;// </w:t>
      </w:r>
      <w:r>
        <w:rPr>
          <w:i/>
          <w:iCs/>
        </w:rPr>
        <w:t>//</w:t>
      </w:r>
      <w:r>
        <w:rPr>
          <w:i/>
          <w:iCs/>
        </w:rPr>
        <w:tab/>
        <w:t>L</w:t>
      </w:r>
      <w:r>
        <w:br w:type="page"/>
      </w:r>
    </w:p>
    <w:p w:rsidR="00B71B9C" w:rsidRDefault="006F562F">
      <w:pPr>
        <w:pStyle w:val="1"/>
        <w:numPr>
          <w:ilvl w:val="0"/>
          <w:numId w:val="12"/>
        </w:numPr>
        <w:tabs>
          <w:tab w:val="left" w:pos="1494"/>
        </w:tabs>
        <w:ind w:firstLine="720"/>
        <w:jc w:val="both"/>
      </w:pPr>
      <w:r>
        <w:rPr>
          <w:noProof/>
          <w:lang w:bidi="ar-SA"/>
        </w:rPr>
        <w:lastRenderedPageBreak/>
        <w:drawing>
          <wp:anchor distT="0" distB="0" distL="0" distR="0" simplePos="0" relativeHeight="62914702" behindDoc="1" locked="0" layoutInCell="1" allowOverlap="1">
            <wp:simplePos x="0" y="0"/>
            <wp:positionH relativeFrom="margin">
              <wp:posOffset>281940</wp:posOffset>
            </wp:positionH>
            <wp:positionV relativeFrom="margin">
              <wp:posOffset>8865235</wp:posOffset>
            </wp:positionV>
            <wp:extent cx="1225550" cy="1024255"/>
            <wp:effectExtent l="0" t="0" r="0" b="0"/>
            <wp:wrapNone/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22555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3" w:name="bookmark41"/>
      <w:bookmarkEnd w:id="43"/>
      <w:r>
        <w:t>организовывать проведение информационно-разъяснительной работы среди индивидуальных предпринимателей, руководителей и трудовых коллективов организаций малого и среднего предпринимательства по вопросам соблюдения требований трудового законодательства, санитарно-эпидемиологического и пожарного надзора, по стандартам качества товаров и у слуг, организации правил торговли и услуг, защите прав потребителей;</w:t>
      </w:r>
    </w:p>
    <w:p w:rsidR="00B71B9C" w:rsidRDefault="006F562F">
      <w:pPr>
        <w:pStyle w:val="1"/>
        <w:numPr>
          <w:ilvl w:val="0"/>
          <w:numId w:val="12"/>
        </w:numPr>
        <w:tabs>
          <w:tab w:val="left" w:pos="1490"/>
        </w:tabs>
        <w:ind w:firstLine="720"/>
        <w:jc w:val="both"/>
      </w:pPr>
      <w:bookmarkStart w:id="44" w:name="bookmark42"/>
      <w:bookmarkEnd w:id="44"/>
      <w:r>
        <w:t xml:space="preserve">оказывать содействие в организации соревнований в трудовых коллективах по достижению высоких производственных показателей, конкурсов </w:t>
      </w:r>
      <w:proofErr w:type="spellStart"/>
      <w:r>
        <w:t>профмастерства</w:t>
      </w:r>
      <w:proofErr w:type="spellEnd"/>
      <w:r>
        <w:t xml:space="preserve">, </w:t>
      </w:r>
      <w:proofErr w:type="gramStart"/>
      <w:r>
        <w:t>смотр-конкурсов</w:t>
      </w:r>
      <w:proofErr w:type="gramEnd"/>
      <w:r>
        <w:t>, широко пропагандировать передовой опыт, в том числе через средства массовой информации;</w:t>
      </w:r>
    </w:p>
    <w:p w:rsidR="00B71B9C" w:rsidRDefault="006F562F">
      <w:pPr>
        <w:pStyle w:val="1"/>
        <w:numPr>
          <w:ilvl w:val="0"/>
          <w:numId w:val="12"/>
        </w:numPr>
        <w:tabs>
          <w:tab w:val="left" w:pos="1497"/>
        </w:tabs>
        <w:spacing w:after="320"/>
        <w:ind w:firstLine="720"/>
        <w:jc w:val="both"/>
      </w:pPr>
      <w:bookmarkStart w:id="45" w:name="bookmark43"/>
      <w:bookmarkEnd w:id="45"/>
      <w:r>
        <w:t>оказывать содействие в организации работы по повышению эффективности финансово-хозяйственной деятельности предприятий и организаций реального сектора экономики области.</w:t>
      </w:r>
    </w:p>
    <w:p w:rsidR="00B71B9C" w:rsidRDefault="006F562F">
      <w:pPr>
        <w:pStyle w:val="22"/>
        <w:keepNext/>
        <w:keepLines/>
        <w:spacing w:after="0"/>
        <w:jc w:val="both"/>
      </w:pPr>
      <w:bookmarkStart w:id="46" w:name="bookmark46"/>
      <w:r>
        <w:t>ГЛАВА 3.</w:t>
      </w:r>
      <w:bookmarkEnd w:id="46"/>
    </w:p>
    <w:p w:rsidR="00B71B9C" w:rsidRDefault="006F562F">
      <w:pPr>
        <w:pStyle w:val="22"/>
        <w:keepNext/>
        <w:keepLines/>
        <w:spacing w:after="320"/>
        <w:jc w:val="both"/>
      </w:pPr>
      <w:bookmarkStart w:id="47" w:name="bookmark44"/>
      <w:bookmarkStart w:id="48" w:name="bookmark45"/>
      <w:bookmarkStart w:id="49" w:name="bookmark47"/>
      <w:r>
        <w:t>РАЗВИТИЕ РЫНКА ТРУДА И СОДЕЙСТВИЕ ЗАНЯТОСТИ</w:t>
      </w:r>
      <w:bookmarkEnd w:id="47"/>
      <w:bookmarkEnd w:id="48"/>
      <w:bookmarkEnd w:id="49"/>
    </w:p>
    <w:p w:rsidR="00B71B9C" w:rsidRDefault="006F562F">
      <w:pPr>
        <w:pStyle w:val="1"/>
        <w:numPr>
          <w:ilvl w:val="0"/>
          <w:numId w:val="13"/>
        </w:numPr>
        <w:tabs>
          <w:tab w:val="left" w:pos="1310"/>
        </w:tabs>
        <w:ind w:firstLine="720"/>
        <w:jc w:val="both"/>
      </w:pPr>
      <w:bookmarkStart w:id="50" w:name="bookmark48"/>
      <w:bookmarkEnd w:id="50"/>
      <w:r>
        <w:t>Исполком:</w:t>
      </w:r>
    </w:p>
    <w:p w:rsidR="00B71B9C" w:rsidRDefault="006F562F">
      <w:pPr>
        <w:pStyle w:val="1"/>
        <w:numPr>
          <w:ilvl w:val="0"/>
          <w:numId w:val="14"/>
        </w:numPr>
        <w:tabs>
          <w:tab w:val="left" w:pos="1490"/>
        </w:tabs>
        <w:ind w:firstLine="720"/>
        <w:jc w:val="both"/>
      </w:pPr>
      <w:bookmarkStart w:id="51" w:name="bookmark49"/>
      <w:bookmarkEnd w:id="51"/>
      <w:r>
        <w:t>обеспечивает правовые, экономические и организационные основы государственной политики в области содействия занятости населения, гарантий государства по реализации конституционных прав граждан Республики Беларусь на труд и социальную защиту от безработицы в соответствии с Законом Республики Беларусь от 15 июня 2006 года № 125-3 «О занятости населения Республики Беларусь»;</w:t>
      </w:r>
    </w:p>
    <w:p w:rsidR="00B71B9C" w:rsidRDefault="006F562F">
      <w:pPr>
        <w:pStyle w:val="1"/>
        <w:numPr>
          <w:ilvl w:val="0"/>
          <w:numId w:val="14"/>
        </w:numPr>
        <w:tabs>
          <w:tab w:val="left" w:pos="1486"/>
        </w:tabs>
        <w:ind w:firstLine="720"/>
        <w:jc w:val="both"/>
      </w:pPr>
      <w:bookmarkStart w:id="52" w:name="bookmark50"/>
      <w:bookmarkEnd w:id="52"/>
      <w:r>
        <w:t>обеспечивает ежегодную разработку и реализацию региональных мероприятий по обеспечению занятости населения, отдавая приоритет активным мерам политики занятости на рынке труда.</w:t>
      </w:r>
    </w:p>
    <w:p w:rsidR="00B71B9C" w:rsidRDefault="006F562F">
      <w:pPr>
        <w:pStyle w:val="1"/>
        <w:numPr>
          <w:ilvl w:val="0"/>
          <w:numId w:val="13"/>
        </w:numPr>
        <w:tabs>
          <w:tab w:val="left" w:pos="1504"/>
        </w:tabs>
        <w:ind w:firstLine="720"/>
        <w:jc w:val="both"/>
      </w:pPr>
      <w:bookmarkStart w:id="53" w:name="bookmark51"/>
      <w:bookmarkEnd w:id="53"/>
      <w:r>
        <w:t>Наниматели:</w:t>
      </w:r>
    </w:p>
    <w:p w:rsidR="00B71B9C" w:rsidRDefault="006F562F">
      <w:pPr>
        <w:pStyle w:val="1"/>
        <w:numPr>
          <w:ilvl w:val="0"/>
          <w:numId w:val="15"/>
        </w:numPr>
        <w:tabs>
          <w:tab w:val="left" w:pos="1497"/>
        </w:tabs>
        <w:ind w:firstLine="720"/>
        <w:jc w:val="both"/>
      </w:pPr>
      <w:bookmarkStart w:id="54" w:name="bookmark52"/>
      <w:bookmarkEnd w:id="54"/>
      <w:r>
        <w:t>не допускают подмены трудовых отношений заключением договоров гражданско-правового характера на выполнение работ, которые согласно законодательству о труде должны осуществляться на основании трудового договора;</w:t>
      </w:r>
    </w:p>
    <w:p w:rsidR="00B71B9C" w:rsidRDefault="006F562F">
      <w:pPr>
        <w:pStyle w:val="1"/>
        <w:numPr>
          <w:ilvl w:val="0"/>
          <w:numId w:val="15"/>
        </w:numPr>
        <w:tabs>
          <w:tab w:val="left" w:pos="1501"/>
        </w:tabs>
        <w:ind w:firstLine="720"/>
        <w:jc w:val="both"/>
      </w:pPr>
      <w:bookmarkStart w:id="55" w:name="bookmark53"/>
      <w:bookmarkEnd w:id="55"/>
      <w:r>
        <w:t>сохраняют за работниками, уволенными по сокращению численности или штата работников, право пользования находящимися в ведении организации детскими дошкольными учреждениями до достижения детьми этих работников школьного возраста;</w:t>
      </w:r>
    </w:p>
    <w:p w:rsidR="00B71B9C" w:rsidRDefault="006F562F">
      <w:pPr>
        <w:pStyle w:val="1"/>
        <w:numPr>
          <w:ilvl w:val="0"/>
          <w:numId w:val="15"/>
        </w:numPr>
        <w:tabs>
          <w:tab w:val="left" w:pos="1504"/>
        </w:tabs>
        <w:ind w:firstLine="720"/>
        <w:jc w:val="both"/>
      </w:pPr>
      <w:bookmarkStart w:id="56" w:name="bookmark54"/>
      <w:bookmarkEnd w:id="56"/>
      <w:r>
        <w:t xml:space="preserve">в случае работы организации в режиме неполной занятости </w:t>
      </w:r>
      <w:proofErr w:type="gramStart"/>
      <w:r>
        <w:t>в</w:t>
      </w:r>
      <w:proofErr w:type="gramEnd"/>
    </w:p>
    <w:p w:rsidR="00B71B9C" w:rsidRDefault="006F562F">
      <w:pPr>
        <w:pStyle w:val="1"/>
        <w:tabs>
          <w:tab w:val="left" w:pos="7193"/>
        </w:tabs>
        <w:spacing w:after="320"/>
        <w:ind w:firstLine="0"/>
        <w:jc w:val="both"/>
      </w:pPr>
      <w:r>
        <w:t>течение трех месяцев подряд, принимают меры</w:t>
      </w:r>
      <w:proofErr w:type="gramStart"/>
      <w:r>
        <w:t xml:space="preserve"> ,</w:t>
      </w:r>
      <w:proofErr w:type="gramEnd"/>
      <w:r>
        <w:t xml:space="preserve"> по обеспечению занятостью не менее 50% нормальной продолжительности рабочего времени отдельных категорий </w:t>
      </w:r>
      <w:proofErr w:type="spellStart"/>
      <w:r>
        <w:t>работнр</w:t>
      </w:r>
      <w:proofErr w:type="spellEnd"/>
      <w:r>
        <w:t>/ков, перечень которых нанимателем определяется самостоятельно; А/</w:t>
      </w:r>
      <w:r>
        <w:tab/>
        <w:t>о</w:t>
      </w:r>
    </w:p>
    <w:p w:rsidR="00B71B9C" w:rsidRDefault="006F562F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77825" cy="335280"/>
            <wp:effectExtent l="0" t="0" r="0" b="0"/>
            <wp:docPr id="45" name="Picut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37782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B71B9C" w:rsidRDefault="006F562F">
      <w:pPr>
        <w:pStyle w:val="1"/>
        <w:numPr>
          <w:ilvl w:val="0"/>
          <w:numId w:val="15"/>
        </w:numPr>
        <w:tabs>
          <w:tab w:val="left" w:pos="1532"/>
        </w:tabs>
        <w:ind w:firstLine="720"/>
        <w:jc w:val="both"/>
      </w:pPr>
      <w:bookmarkStart w:id="57" w:name="bookmark55"/>
      <w:bookmarkEnd w:id="57"/>
      <w:r>
        <w:lastRenderedPageBreak/>
        <w:t>согласовывают (или обсуждают) содержание трудового договора (контракта) работника - члена профсоюза с профсоюзным комитетом организации или уполномоченным им представителем в порядке, определенном в коллективном договоре;</w:t>
      </w:r>
    </w:p>
    <w:p w:rsidR="00B71B9C" w:rsidRDefault="006F562F">
      <w:pPr>
        <w:pStyle w:val="1"/>
        <w:numPr>
          <w:ilvl w:val="0"/>
          <w:numId w:val="15"/>
        </w:numPr>
        <w:tabs>
          <w:tab w:val="left" w:pos="1529"/>
        </w:tabs>
        <w:spacing w:line="254" w:lineRule="auto"/>
        <w:ind w:firstLine="720"/>
        <w:jc w:val="both"/>
      </w:pPr>
      <w:bookmarkStart w:id="58" w:name="bookmark56"/>
      <w:bookmarkEnd w:id="58"/>
      <w:r>
        <w:t>одновременно с уведомлением о намерении нанимателя перевести работника на контрактную форму найма или заключить с ним новый контракт вручают работнику проект контракта;</w:t>
      </w:r>
    </w:p>
    <w:p w:rsidR="00B71B9C" w:rsidRDefault="006F562F">
      <w:pPr>
        <w:pStyle w:val="1"/>
        <w:numPr>
          <w:ilvl w:val="0"/>
          <w:numId w:val="15"/>
        </w:numPr>
        <w:tabs>
          <w:tab w:val="left" w:pos="1536"/>
        </w:tabs>
        <w:ind w:firstLine="720"/>
        <w:jc w:val="both"/>
      </w:pPr>
      <w:bookmarkStart w:id="59" w:name="bookmark57"/>
      <w:bookmarkEnd w:id="59"/>
      <w:r>
        <w:t>досрочно расторгают трудовые договоры (контракты) по требованию работника в случае его болезни или инвалидности, препятствующих выполнению работы, поступления на военную службу, а также при наличии следующих уважительных причин: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1054"/>
        </w:tabs>
        <w:ind w:firstLine="720"/>
        <w:jc w:val="both"/>
      </w:pPr>
      <w:bookmarkStart w:id="60" w:name="bookmark58"/>
      <w:bookmarkEnd w:id="60"/>
      <w:r>
        <w:t>при достижении общеустановленного пенсионного возраста;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1018"/>
        </w:tabs>
        <w:ind w:firstLine="720"/>
        <w:jc w:val="both"/>
      </w:pPr>
      <w:bookmarkStart w:id="61" w:name="bookmark59"/>
      <w:bookmarkEnd w:id="61"/>
      <w:r>
        <w:t>переезда на постоянное место жительства в другой населенный пункт;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1014"/>
        </w:tabs>
        <w:ind w:firstLine="720"/>
        <w:jc w:val="both"/>
      </w:pPr>
      <w:bookmarkStart w:id="62" w:name="bookmark60"/>
      <w:bookmarkEnd w:id="62"/>
      <w:r>
        <w:t>при необходимости ухода за больным членом семьи (инвалидом), за несовершеннолетними детьми в возрасте до 14 лет;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1021"/>
        </w:tabs>
        <w:ind w:firstLine="720"/>
        <w:jc w:val="both"/>
      </w:pPr>
      <w:bookmarkStart w:id="63" w:name="bookmark61"/>
      <w:bookmarkEnd w:id="63"/>
      <w:r>
        <w:t>с одинокими матерями, вдовами (вдовцами), воспитывающими несовершеннолетних детей;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1021"/>
        </w:tabs>
        <w:ind w:firstLine="720"/>
        <w:jc w:val="both"/>
      </w:pPr>
      <w:bookmarkStart w:id="64" w:name="bookmark62"/>
      <w:bookmarkEnd w:id="64"/>
      <w:r>
        <w:t>при зачислении в учреждение образования на дневную форму получения образования;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1021"/>
        </w:tabs>
        <w:ind w:firstLine="720"/>
        <w:jc w:val="both"/>
      </w:pPr>
      <w:bookmarkStart w:id="65" w:name="bookmark63"/>
      <w:bookmarkEnd w:id="65"/>
      <w:r>
        <w:t>при направлении мужа (жены) на работу (службу) в другую местность;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1039"/>
        </w:tabs>
        <w:ind w:firstLine="720"/>
        <w:jc w:val="both"/>
      </w:pPr>
      <w:bookmarkStart w:id="66" w:name="bookmark64"/>
      <w:bookmarkEnd w:id="66"/>
      <w:r>
        <w:t>в случаях занятости работника менее 50% от полной нормы в течение последних трех календарных месяцев подряд;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1032"/>
        </w:tabs>
        <w:ind w:firstLine="720"/>
        <w:jc w:val="both"/>
      </w:pPr>
      <w:bookmarkStart w:id="67" w:name="bookmark65"/>
      <w:bookmarkEnd w:id="67"/>
      <w:r>
        <w:t>в других случаях, предусмотренных коллективным договором, трудовым договором (контрактом);</w:t>
      </w:r>
    </w:p>
    <w:p w:rsidR="00B71B9C" w:rsidRDefault="006F562F">
      <w:pPr>
        <w:pStyle w:val="1"/>
        <w:numPr>
          <w:ilvl w:val="0"/>
          <w:numId w:val="13"/>
        </w:numPr>
        <w:tabs>
          <w:tab w:val="left" w:pos="1316"/>
        </w:tabs>
        <w:ind w:firstLine="720"/>
        <w:jc w:val="both"/>
      </w:pPr>
      <w:bookmarkStart w:id="68" w:name="bookmark66"/>
      <w:bookmarkEnd w:id="68"/>
      <w:r>
        <w:t>Профсоюзы:</w:t>
      </w:r>
    </w:p>
    <w:p w:rsidR="00B71B9C" w:rsidRDefault="006F562F">
      <w:pPr>
        <w:pStyle w:val="1"/>
        <w:numPr>
          <w:ilvl w:val="0"/>
          <w:numId w:val="16"/>
        </w:numPr>
        <w:tabs>
          <w:tab w:val="left" w:pos="1540"/>
        </w:tabs>
        <w:ind w:firstLine="720"/>
        <w:jc w:val="both"/>
      </w:pPr>
      <w:bookmarkStart w:id="69" w:name="bookmark67"/>
      <w:bookmarkEnd w:id="69"/>
      <w:r>
        <w:t>содействуют проведению государственной политики в области обеспечения занятости работников на основе соблюдения законодательства о труде Республики Беларусь, условий Генерального, Областного соглашения, отраслевых (тарифных), местных соглашений и коллективных договоров (соглашений);</w:t>
      </w:r>
    </w:p>
    <w:p w:rsidR="00B71B9C" w:rsidRDefault="006F562F">
      <w:pPr>
        <w:pStyle w:val="1"/>
        <w:numPr>
          <w:ilvl w:val="0"/>
          <w:numId w:val="16"/>
        </w:numPr>
        <w:tabs>
          <w:tab w:val="left" w:pos="1529"/>
        </w:tabs>
        <w:ind w:firstLine="720"/>
        <w:jc w:val="both"/>
      </w:pPr>
      <w:bookmarkStart w:id="70" w:name="bookmark68"/>
      <w:bookmarkEnd w:id="70"/>
      <w:r>
        <w:t xml:space="preserve">осуществляют общественный </w:t>
      </w:r>
      <w:proofErr w:type="gramStart"/>
      <w:r>
        <w:t>контроль за</w:t>
      </w:r>
      <w:proofErr w:type="gramEnd"/>
      <w:r>
        <w:t xml:space="preserve"> соблюдением законодательства Республики Беларусь о занятости населения на предприятиях и организациях всех форм собственности, у индивидуальных предпринимателей, имеющих наемных работников.</w:t>
      </w:r>
    </w:p>
    <w:p w:rsidR="00B71B9C" w:rsidRDefault="006F562F">
      <w:pPr>
        <w:pStyle w:val="1"/>
        <w:numPr>
          <w:ilvl w:val="0"/>
          <w:numId w:val="13"/>
        </w:numPr>
        <w:tabs>
          <w:tab w:val="left" w:pos="1316"/>
        </w:tabs>
        <w:ind w:firstLine="720"/>
        <w:jc w:val="both"/>
      </w:pPr>
      <w:bookmarkStart w:id="71" w:name="bookmark69"/>
      <w:bookmarkEnd w:id="71"/>
      <w:r>
        <w:t>Стороны договорились:</w:t>
      </w:r>
    </w:p>
    <w:p w:rsidR="00B71B9C" w:rsidRDefault="006F562F">
      <w:pPr>
        <w:pStyle w:val="1"/>
        <w:numPr>
          <w:ilvl w:val="0"/>
          <w:numId w:val="17"/>
        </w:numPr>
        <w:tabs>
          <w:tab w:val="left" w:pos="1543"/>
        </w:tabs>
        <w:ind w:firstLine="720"/>
        <w:jc w:val="both"/>
      </w:pPr>
      <w:bookmarkStart w:id="72" w:name="bookmark70"/>
      <w:bookmarkEnd w:id="72"/>
      <w:r>
        <w:t>проводить консультации по вопросам занятости населения.</w:t>
      </w:r>
    </w:p>
    <w:p w:rsidR="00B71B9C" w:rsidRDefault="006F562F">
      <w:pPr>
        <w:pStyle w:val="1"/>
        <w:tabs>
          <w:tab w:val="left" w:pos="7571"/>
        </w:tabs>
        <w:ind w:firstLine="0"/>
        <w:jc w:val="both"/>
      </w:pPr>
      <w:r>
        <w:t>Предусматривать в коллективных договорах, соглашениях условия, направленные на обеспечение занятости-населения, защиту социальных и иных прав высвобождаемых работников</w:t>
      </w:r>
      <w:proofErr w:type="gramStart"/>
      <w:r>
        <w:t>;,</w:t>
      </w:r>
      <w:r>
        <w:tab/>
        <w:t>//</w:t>
      </w:r>
      <w:proofErr w:type="gramEnd"/>
    </w:p>
    <w:p w:rsidR="00B71B9C" w:rsidRDefault="006F562F">
      <w:pPr>
        <w:pStyle w:val="1"/>
        <w:numPr>
          <w:ilvl w:val="0"/>
          <w:numId w:val="17"/>
        </w:numPr>
        <w:tabs>
          <w:tab w:val="left" w:pos="1543"/>
        </w:tabs>
        <w:ind w:firstLine="720"/>
        <w:jc w:val="both"/>
      </w:pPr>
      <w:bookmarkStart w:id="73" w:name="bookmark71"/>
      <w:bookmarkEnd w:id="73"/>
      <w:r>
        <w:t xml:space="preserve">разрабатывать и реализовывать планы социально </w:t>
      </w:r>
      <w:proofErr w:type="gramStart"/>
      <w:r>
        <w:t>ответственной</w:t>
      </w:r>
      <w:proofErr w:type="gramEnd"/>
    </w:p>
    <w:p w:rsidR="00B71B9C" w:rsidRDefault="006F562F">
      <w:pPr>
        <w:pStyle w:val="1"/>
        <w:tabs>
          <w:tab w:val="left" w:pos="3679"/>
          <w:tab w:val="left" w:pos="6347"/>
        </w:tabs>
        <w:spacing w:line="185" w:lineRule="auto"/>
        <w:ind w:firstLine="0"/>
        <w:jc w:val="center"/>
        <w:rPr>
          <w:sz w:val="32"/>
          <w:szCs w:val="32"/>
        </w:rPr>
      </w:pPr>
      <w:r>
        <w:rPr>
          <w:i/>
          <w:iCs/>
        </w:rPr>
        <w:t>/L</w:t>
      </w:r>
      <w:proofErr w:type="gramStart"/>
      <w:r>
        <w:rPr>
          <w:i/>
          <w:iCs/>
        </w:rPr>
        <w:t xml:space="preserve"> //</w:t>
      </w:r>
      <w:r>
        <w:rPr>
          <w:sz w:val="32"/>
          <w:szCs w:val="32"/>
        </w:rPr>
        <w:tab/>
        <w:t>И</w:t>
      </w:r>
      <w:proofErr w:type="gramEnd"/>
      <w:r>
        <w:rPr>
          <w:sz w:val="32"/>
          <w:szCs w:val="32"/>
        </w:rPr>
        <w:tab/>
        <w:t>\\\</w:t>
      </w:r>
    </w:p>
    <w:p w:rsidR="00B71B9C" w:rsidRDefault="006F562F">
      <w:pPr>
        <w:pStyle w:val="1"/>
        <w:ind w:firstLine="0"/>
        <w:jc w:val="both"/>
      </w:pPr>
      <w:r>
        <w:t xml:space="preserve">реструктуризации в случае массового высвобождения работников (а в случае не массового высвобождения - по усмотрению сторон), связанного с </w:t>
      </w:r>
      <w:r>
        <w:lastRenderedPageBreak/>
        <w:t>реструктуризацией (модернизацией) предприятия, ликвидацией организации, сокращением численности или штата работников в целях: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1007"/>
        </w:tabs>
        <w:spacing w:line="262" w:lineRule="auto"/>
        <w:ind w:firstLine="740"/>
        <w:jc w:val="both"/>
      </w:pPr>
      <w:bookmarkStart w:id="74" w:name="bookmark72"/>
      <w:bookmarkEnd w:id="74"/>
      <w:r>
        <w:t xml:space="preserve">минимизации социальных рисков при проведении </w:t>
      </w:r>
      <w:proofErr w:type="spellStart"/>
      <w:r>
        <w:t>социально</w:t>
      </w:r>
      <w:r>
        <w:softHyphen/>
        <w:t>ответственной</w:t>
      </w:r>
      <w:proofErr w:type="spellEnd"/>
      <w:r>
        <w:t xml:space="preserve"> реструктуризации;</w:t>
      </w:r>
    </w:p>
    <w:p w:rsidR="00B71B9C" w:rsidRDefault="006F562F">
      <w:pPr>
        <w:pStyle w:val="1"/>
        <w:ind w:firstLine="740"/>
        <w:jc w:val="both"/>
      </w:pPr>
      <w:r>
        <w:t>-разработки мер по содействию в трудоустройстве работников, с которыми могут быть расторгнуты трудовые отношения;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1007"/>
        </w:tabs>
        <w:ind w:firstLine="740"/>
        <w:jc w:val="both"/>
      </w:pPr>
      <w:bookmarkStart w:id="75" w:name="bookmark73"/>
      <w:bookmarkEnd w:id="75"/>
      <w:r>
        <w:t>разработки мер по социальной поддержке высвобождаемых работников;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1000"/>
        </w:tabs>
        <w:ind w:firstLine="740"/>
        <w:jc w:val="both"/>
      </w:pPr>
      <w:bookmarkStart w:id="76" w:name="bookmark74"/>
      <w:bookmarkEnd w:id="76"/>
      <w:r>
        <w:t>разработки дополнительных мер социальной защиты при массовых высвобождениях работников в процессе социально ответственной реструктуризации;</w:t>
      </w:r>
    </w:p>
    <w:p w:rsidR="00B71B9C" w:rsidRDefault="006F562F">
      <w:pPr>
        <w:pStyle w:val="1"/>
        <w:numPr>
          <w:ilvl w:val="0"/>
          <w:numId w:val="17"/>
        </w:numPr>
        <w:tabs>
          <w:tab w:val="left" w:pos="1518"/>
        </w:tabs>
        <w:ind w:firstLine="740"/>
        <w:jc w:val="both"/>
      </w:pPr>
      <w:bookmarkStart w:id="77" w:name="bookmark75"/>
      <w:bookmarkEnd w:id="77"/>
      <w:r>
        <w:t>рекомендовать Нанимателям включать в коллективные договоры (соглашения) следующие положения:</w:t>
      </w:r>
    </w:p>
    <w:p w:rsidR="00B71B9C" w:rsidRDefault="006F562F">
      <w:pPr>
        <w:pStyle w:val="1"/>
        <w:numPr>
          <w:ilvl w:val="0"/>
          <w:numId w:val="18"/>
        </w:numPr>
        <w:tabs>
          <w:tab w:val="left" w:pos="1757"/>
        </w:tabs>
        <w:ind w:firstLine="740"/>
        <w:jc w:val="both"/>
      </w:pPr>
      <w:bookmarkStart w:id="78" w:name="bookmark76"/>
      <w:bookmarkEnd w:id="78"/>
      <w:proofErr w:type="gramStart"/>
      <w:r>
        <w:t>в период срока предупреждения работника о расторжении трудового договора в связи с ликвидацией организации, сокращением численности или штата работников, предоставляют работнику для решения вопроса о самостоятельном трудоустройстве у других нанимателей не менее одного рабочего дня в неделю с сохранением заработной платы (если это предусмотрено коллективным договором или трудовым договором (контрактом) и на основании заявления работника.</w:t>
      </w:r>
      <w:proofErr w:type="gramEnd"/>
    </w:p>
    <w:p w:rsidR="00B71B9C" w:rsidRDefault="006F562F">
      <w:pPr>
        <w:pStyle w:val="1"/>
        <w:ind w:firstLine="740"/>
        <w:jc w:val="both"/>
      </w:pPr>
      <w:r>
        <w:t>В связи с истечением срока действия контракта и при принятии решения нанимателем не продолжать трудовые отношения - не менее одного рабочего дня в неделю без сохранения заработной платы (если это предусмотрено коллективным договором и на основании заявления работника);</w:t>
      </w:r>
    </w:p>
    <w:p w:rsidR="00B71B9C" w:rsidRDefault="006F562F">
      <w:pPr>
        <w:pStyle w:val="1"/>
        <w:numPr>
          <w:ilvl w:val="0"/>
          <w:numId w:val="18"/>
        </w:numPr>
        <w:tabs>
          <w:tab w:val="left" w:pos="1760"/>
        </w:tabs>
        <w:ind w:firstLine="740"/>
        <w:jc w:val="both"/>
      </w:pPr>
      <w:bookmarkStart w:id="79" w:name="bookmark77"/>
      <w:bookmarkEnd w:id="79"/>
      <w:r>
        <w:t>предоставляют преимущественное право (при прочих равных условиях) на оставление на работе при сокращении численности или штата работников следующим категориям работников, не допускающим нарушений производственно-технологической, исполнительской и трудовой дисциплины: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1056"/>
        </w:tabs>
        <w:ind w:firstLine="740"/>
        <w:jc w:val="both"/>
      </w:pPr>
      <w:bookmarkStart w:id="80" w:name="bookmark78"/>
      <w:bookmarkEnd w:id="80"/>
      <w:proofErr w:type="gramStart"/>
      <w:r>
        <w:t>имеющим</w:t>
      </w:r>
      <w:proofErr w:type="gramEnd"/>
      <w:r>
        <w:t xml:space="preserve"> неполную семью (ст.63 Кодекса о браке и семье);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1007"/>
        </w:tabs>
        <w:ind w:firstLine="740"/>
        <w:jc w:val="both"/>
      </w:pPr>
      <w:bookmarkStart w:id="81" w:name="bookmark79"/>
      <w:bookmarkEnd w:id="81"/>
      <w:proofErr w:type="gramStart"/>
      <w:r>
        <w:t>матери (отцу, опекуну, попечителю), воспитывающей (воспитывающему) ребенка-инвалида в возрасте восемнадцати лет;</w:t>
      </w:r>
      <w:proofErr w:type="gramEnd"/>
    </w:p>
    <w:p w:rsidR="00B71B9C" w:rsidRDefault="006F562F">
      <w:pPr>
        <w:pStyle w:val="1"/>
        <w:numPr>
          <w:ilvl w:val="0"/>
          <w:numId w:val="6"/>
        </w:numPr>
        <w:tabs>
          <w:tab w:val="left" w:pos="1004"/>
        </w:tabs>
        <w:spacing w:line="226" w:lineRule="auto"/>
        <w:ind w:firstLine="740"/>
        <w:jc w:val="both"/>
      </w:pPr>
      <w:bookmarkStart w:id="82" w:name="bookmark80"/>
      <w:bookmarkEnd w:id="82"/>
      <w:r>
        <w:t>имеющим статус опекунов, попечителей, на иждивении которых находятся несовершеннолетние дети;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1007"/>
        </w:tabs>
        <w:ind w:firstLine="740"/>
        <w:jc w:val="both"/>
      </w:pPr>
      <w:bookmarkStart w:id="83" w:name="bookmark81"/>
      <w:bookmarkEnd w:id="83"/>
      <w:proofErr w:type="gramStart"/>
      <w:r>
        <w:t>матери (отцу, опекуну, попечителю), воспитывающей (воспитывающему) троих и более детей в возрасте до восемнадцати лет;</w:t>
      </w:r>
      <w:proofErr w:type="gramEnd"/>
    </w:p>
    <w:p w:rsidR="00B71B9C" w:rsidRDefault="006F562F">
      <w:pPr>
        <w:pStyle w:val="1"/>
        <w:numPr>
          <w:ilvl w:val="0"/>
          <w:numId w:val="6"/>
        </w:numPr>
        <w:tabs>
          <w:tab w:val="left" w:pos="1056"/>
        </w:tabs>
        <w:ind w:firstLine="740"/>
        <w:jc w:val="both"/>
      </w:pPr>
      <w:bookmarkStart w:id="84" w:name="bookmark82"/>
      <w:bookmarkEnd w:id="84"/>
      <w:r>
        <w:t>одному из двух работающих в организации родителей,</w:t>
      </w:r>
    </w:p>
    <w:p w:rsidR="00B71B9C" w:rsidRDefault="006F562F">
      <w:pPr>
        <w:pStyle w:val="1"/>
        <w:tabs>
          <w:tab w:val="left" w:pos="7466"/>
        </w:tabs>
        <w:ind w:firstLine="0"/>
        <w:jc w:val="both"/>
      </w:pPr>
      <w:proofErr w:type="gramStart"/>
      <w:r>
        <w:t>воспитывающих</w:t>
      </w:r>
      <w:proofErr w:type="gramEnd"/>
      <w:r>
        <w:t xml:space="preserve"> несовершеннолетнего ребенка;</w:t>
      </w:r>
      <w:r>
        <w:tab/>
        <w:t>//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316"/>
        </w:tabs>
        <w:ind w:firstLine="700"/>
        <w:jc w:val="both"/>
      </w:pPr>
      <w:bookmarkStart w:id="85" w:name="bookmark83"/>
      <w:bookmarkEnd w:id="85"/>
      <w:r>
        <w:t>работникам /</w:t>
      </w:r>
      <w:proofErr w:type="spellStart"/>
      <w:r>
        <w:t>предпенсионного</w:t>
      </w:r>
      <w:proofErr w:type="spellEnd"/>
      <w:r>
        <w:t>/ возраста (за / три года до общеустановленного пенсионного возраста);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979"/>
        </w:tabs>
        <w:ind w:firstLine="740"/>
        <w:jc w:val="both"/>
      </w:pPr>
      <w:bookmarkStart w:id="86" w:name="bookmark84"/>
      <w:bookmarkEnd w:id="86"/>
      <w:proofErr w:type="gramStart"/>
      <w:r>
        <w:t>получившим</w:t>
      </w:r>
      <w:proofErr w:type="gramEnd"/>
      <w:r>
        <w:t xml:space="preserve"> трудовое увечье или профессиональное заболевание на производстве;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982"/>
        </w:tabs>
        <w:ind w:firstLine="740"/>
        <w:jc w:val="both"/>
      </w:pPr>
      <w:bookmarkStart w:id="87" w:name="bookmark85"/>
      <w:bookmarkEnd w:id="87"/>
      <w:r>
        <w:t>работнику, чей супруг проходит срочную военную службу по призыву (на период службы);</w:t>
      </w:r>
    </w:p>
    <w:p w:rsidR="00B71B9C" w:rsidRDefault="006F562F">
      <w:pPr>
        <w:pStyle w:val="1"/>
        <w:numPr>
          <w:ilvl w:val="0"/>
          <w:numId w:val="18"/>
        </w:numPr>
        <w:tabs>
          <w:tab w:val="left" w:pos="1720"/>
        </w:tabs>
        <w:ind w:firstLine="740"/>
        <w:jc w:val="both"/>
      </w:pPr>
      <w:bookmarkStart w:id="88" w:name="bookmark86"/>
      <w:bookmarkEnd w:id="88"/>
      <w:r>
        <w:lastRenderedPageBreak/>
        <w:t>по истечению срока действия контракта продлевают (заключают новый) контракт со следующими категориями работников, не имеющими нарушений производственно-технологической, трудовой и исполнительской дисциплины: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1038"/>
        </w:tabs>
        <w:ind w:firstLine="740"/>
        <w:jc w:val="both"/>
      </w:pPr>
      <w:bookmarkStart w:id="89" w:name="bookmark87"/>
      <w:bookmarkEnd w:id="89"/>
      <w:r>
        <w:t>с одним из двух работающих в организации из одной семьи;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1038"/>
        </w:tabs>
        <w:ind w:firstLine="740"/>
        <w:jc w:val="both"/>
      </w:pPr>
      <w:bookmarkStart w:id="90" w:name="bookmark88"/>
      <w:bookmarkEnd w:id="90"/>
      <w:r>
        <w:t>одиноким родителем, воспитывающим несовершеннолетних детей;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986"/>
        </w:tabs>
        <w:ind w:firstLine="740"/>
        <w:jc w:val="both"/>
      </w:pPr>
      <w:bookmarkStart w:id="91" w:name="bookmark89"/>
      <w:bookmarkEnd w:id="91"/>
      <w:r>
        <w:t>вдовами (вдовцами), не вступившим в новый брак, на воспитании которых находятся несовершеннолетние дети;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982"/>
        </w:tabs>
        <w:ind w:firstLine="740"/>
        <w:jc w:val="both"/>
      </w:pPr>
      <w:bookmarkStart w:id="92" w:name="bookmark90"/>
      <w:bookmarkEnd w:id="92"/>
      <w:r>
        <w:t xml:space="preserve">родителем, не </w:t>
      </w:r>
      <w:proofErr w:type="gramStart"/>
      <w:r>
        <w:t>заключившему</w:t>
      </w:r>
      <w:proofErr w:type="gramEnd"/>
      <w:r>
        <w:t xml:space="preserve"> новый брак, если второй родитель признан безвестно отсутствующим, объявлен умершим;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1000"/>
        </w:tabs>
        <w:ind w:firstLine="740"/>
        <w:jc w:val="both"/>
      </w:pPr>
      <w:bookmarkStart w:id="93" w:name="bookmark91"/>
      <w:bookmarkEnd w:id="93"/>
      <w:r>
        <w:t xml:space="preserve">одним из работающих родителей, в семье которого воспитывается двое и более несовершеннолетних детей и (или) ребенок-инвалид, если второй родитель </w:t>
      </w:r>
      <w:proofErr w:type="gramStart"/>
      <w:r>
        <w:t>находится</w:t>
      </w:r>
      <w:proofErr w:type="gramEnd"/>
      <w:r>
        <w:t xml:space="preserve"> в отпуске по уходу за ребенком до достижения им возраста трех лет либо осуществляет уход за ребенком-инвалидом;</w:t>
      </w:r>
    </w:p>
    <w:p w:rsidR="00B71B9C" w:rsidRDefault="006F562F">
      <w:pPr>
        <w:pStyle w:val="1"/>
        <w:ind w:firstLine="740"/>
        <w:jc w:val="both"/>
      </w:pPr>
      <w:r>
        <w:t xml:space="preserve">-имеющими статус опекунов, </w:t>
      </w:r>
      <w:proofErr w:type="gramStart"/>
      <w:r>
        <w:t>попечителей</w:t>
      </w:r>
      <w:proofErr w:type="gramEnd"/>
      <w:r>
        <w:t xml:space="preserve"> на иждивении которых находятся несовершеннолетние дети;</w:t>
      </w:r>
    </w:p>
    <w:p w:rsidR="00B71B9C" w:rsidRDefault="006F562F">
      <w:pPr>
        <w:pStyle w:val="1"/>
        <w:ind w:firstLine="740"/>
        <w:jc w:val="both"/>
      </w:pPr>
      <w:r>
        <w:t xml:space="preserve">-с работниками, достигшими общеустановленного пенсионного возраста, на иждивении у которых находятся несовершеннолетние дети, - до достижения ими совершеннолетия, а также дети, обучающиеся на дневной форме </w:t>
      </w:r>
      <w:proofErr w:type="gramStart"/>
      <w:r>
        <w:t>обучения</w:t>
      </w:r>
      <w:proofErr w:type="gramEnd"/>
      <w:r>
        <w:t xml:space="preserve"> на платной основе в учреждениях образования Республики Беларусь для получения первого высшего, среднего специального или профессионально-технического образования - до достижения ими 23 лет (но не более чем до достижения работником 66- летнего возраста);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1000"/>
        </w:tabs>
        <w:ind w:firstLine="740"/>
        <w:jc w:val="both"/>
      </w:pPr>
      <w:bookmarkStart w:id="94" w:name="bookmark92"/>
      <w:bookmarkEnd w:id="94"/>
      <w:r>
        <w:t>работникам, которым осталось три (и менее) года до достижения общеустановленного пенсионного возраста, на срок не менее чем до достижения ими общеустановленного пенсионного возраста и получения права на пенсию по возрасту;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982"/>
        </w:tabs>
        <w:ind w:firstLine="740"/>
        <w:jc w:val="both"/>
      </w:pPr>
      <w:bookmarkStart w:id="95" w:name="bookmark93"/>
      <w:bookmarkEnd w:id="95"/>
      <w:proofErr w:type="gramStart"/>
      <w:r>
        <w:t>получившими</w:t>
      </w:r>
      <w:proofErr w:type="gramEnd"/>
      <w:r>
        <w:t xml:space="preserve"> трудовое увечье или профессиональное заболевание на производстве, не препятствующее продолжению трудовых отношений;</w:t>
      </w:r>
    </w:p>
    <w:p w:rsidR="00B71B9C" w:rsidRDefault="006F562F">
      <w:pPr>
        <w:pStyle w:val="1"/>
        <w:numPr>
          <w:ilvl w:val="0"/>
          <w:numId w:val="18"/>
        </w:numPr>
        <w:tabs>
          <w:tab w:val="left" w:pos="2909"/>
          <w:tab w:val="left" w:pos="5072"/>
          <w:tab w:val="left" w:pos="7304"/>
        </w:tabs>
        <w:ind w:firstLine="740"/>
        <w:jc w:val="both"/>
      </w:pPr>
      <w:bookmarkStart w:id="96" w:name="bookmark94"/>
      <w:bookmarkEnd w:id="96"/>
      <w:r>
        <w:t xml:space="preserve"> с работниками, не допускающими нарушений производственно-технологической, трудовой и исполнительской дисциплины, продление контрактов с их согласия - до истечения максимального срока действия контракта, заключение нового контракта с их согласия - на срок </w:t>
      </w:r>
      <w:proofErr w:type="spellStart"/>
      <w:r>
        <w:t>нс</w:t>
      </w:r>
      <w:proofErr w:type="spellEnd"/>
      <w:r>
        <w:t xml:space="preserve"> менее трех/Дет, а с </w:t>
      </w:r>
      <w:proofErr w:type="spellStart"/>
      <w:r>
        <w:t>имеющйкш</w:t>
      </w:r>
      <w:proofErr w:type="spellEnd"/>
      <w:r>
        <w:t>, кроме того, высокий профессиональный уровень и/квалификацию -/на максимальный срок;</w:t>
      </w:r>
      <w:r>
        <w:tab/>
      </w:r>
      <w:r>
        <w:rPr>
          <w:i/>
          <w:iCs/>
        </w:rPr>
        <w:t>//</w:t>
      </w:r>
      <w:r>
        <w:rPr>
          <w:i/>
          <w:iCs/>
        </w:rPr>
        <w:tab/>
        <w:t>/</w:t>
      </w:r>
      <w:r>
        <w:rPr>
          <w:i/>
          <w:iCs/>
        </w:rPr>
        <w:tab/>
        <w:t>I /</w:t>
      </w:r>
    </w:p>
    <w:p w:rsidR="00B71B9C" w:rsidRDefault="006F562F">
      <w:pPr>
        <w:pStyle w:val="1"/>
        <w:numPr>
          <w:ilvl w:val="0"/>
          <w:numId w:val="18"/>
        </w:numPr>
        <w:tabs>
          <w:tab w:val="left" w:pos="1724"/>
        </w:tabs>
        <w:ind w:firstLine="760"/>
        <w:jc w:val="both"/>
      </w:pPr>
      <w:bookmarkStart w:id="97" w:name="bookmark95"/>
      <w:bookmarkEnd w:id="97"/>
      <w:proofErr w:type="gramStart"/>
      <w:r>
        <w:t>не допускают увольнения работников по истечении срока действия контракта по решению нанимателя, не имеющих не снятых или не погашенных дисциплинарных взысканий за нарушение производственно-технологической, трудовой и исполнительской дисциплины из числа: заболевших и перенесших лучевую болезнь, принимавших участие в 1986-1989 годах в ликвидации последствий катастрофы на ЧАЭС, работавших в зоне эвакуации (отчуждения), а также частично утративших профессиональную трудоспособность в результате несчастного</w:t>
      </w:r>
      <w:proofErr w:type="gramEnd"/>
      <w:r>
        <w:t xml:space="preserve"> случая на производстве или профессионального заболевания;</w:t>
      </w:r>
    </w:p>
    <w:p w:rsidR="00B71B9C" w:rsidRDefault="006F562F">
      <w:pPr>
        <w:pStyle w:val="1"/>
        <w:numPr>
          <w:ilvl w:val="0"/>
          <w:numId w:val="18"/>
        </w:numPr>
        <w:tabs>
          <w:tab w:val="left" w:pos="1713"/>
        </w:tabs>
        <w:ind w:firstLine="760"/>
        <w:jc w:val="both"/>
      </w:pPr>
      <w:bookmarkStart w:id="98" w:name="bookmark96"/>
      <w:bookmarkEnd w:id="98"/>
      <w:r>
        <w:lastRenderedPageBreak/>
        <w:t>оказание адресной поддержки работникам, впервые принятым на работу после окончания учреждений образования;</w:t>
      </w:r>
    </w:p>
    <w:p w:rsidR="00B71B9C" w:rsidRDefault="006F562F">
      <w:pPr>
        <w:pStyle w:val="1"/>
        <w:numPr>
          <w:ilvl w:val="0"/>
          <w:numId w:val="18"/>
        </w:numPr>
        <w:tabs>
          <w:tab w:val="left" w:pos="1720"/>
        </w:tabs>
        <w:ind w:firstLine="760"/>
        <w:jc w:val="both"/>
      </w:pPr>
      <w:bookmarkStart w:id="99" w:name="bookmark97"/>
      <w:bookmarkEnd w:id="99"/>
      <w:r>
        <w:t>меры стимулирования работников, которые самостоятельно осуществляют подготовку, переподготовку и повышают свою квалификацию по должностям служащих (профессиям рабочих), востребованным в организации;</w:t>
      </w:r>
    </w:p>
    <w:p w:rsidR="00B71B9C" w:rsidRDefault="006F562F">
      <w:pPr>
        <w:pStyle w:val="1"/>
        <w:numPr>
          <w:ilvl w:val="0"/>
          <w:numId w:val="18"/>
        </w:numPr>
        <w:tabs>
          <w:tab w:val="left" w:pos="1713"/>
        </w:tabs>
        <w:ind w:firstLine="760"/>
        <w:jc w:val="both"/>
      </w:pPr>
      <w:bookmarkStart w:id="100" w:name="bookmark98"/>
      <w:bookmarkEnd w:id="100"/>
      <w:r>
        <w:t>оказание помощи в трудоустройстве или переобучении высвобождаемых работников;</w:t>
      </w:r>
    </w:p>
    <w:p w:rsidR="00B71B9C" w:rsidRDefault="006F562F">
      <w:pPr>
        <w:pStyle w:val="1"/>
        <w:numPr>
          <w:ilvl w:val="0"/>
          <w:numId w:val="18"/>
        </w:numPr>
        <w:tabs>
          <w:tab w:val="left" w:pos="1728"/>
        </w:tabs>
        <w:ind w:firstLine="760"/>
        <w:jc w:val="both"/>
      </w:pPr>
      <w:bookmarkStart w:id="101" w:name="bookmark99"/>
      <w:bookmarkEnd w:id="101"/>
      <w:r>
        <w:t>предоставление работникам с их согласия отпуска с сохранением заработной платы в размере не менее 2/3 тарифной ставки (тарифного оклада), оклада при необходимости временной приостановки работ или временного уменьшения их объема, а также при отсутствии другой работы, на которую возможно временно перевести работника в соответствии с медицинским заключением;</w:t>
      </w:r>
    </w:p>
    <w:p w:rsidR="00B71B9C" w:rsidRDefault="006F562F">
      <w:pPr>
        <w:pStyle w:val="1"/>
        <w:numPr>
          <w:ilvl w:val="0"/>
          <w:numId w:val="18"/>
        </w:numPr>
        <w:tabs>
          <w:tab w:val="left" w:pos="1879"/>
        </w:tabs>
        <w:ind w:firstLine="760"/>
        <w:jc w:val="both"/>
      </w:pPr>
      <w:bookmarkStart w:id="102" w:name="bookmark100"/>
      <w:bookmarkEnd w:id="102"/>
      <w:r>
        <w:t xml:space="preserve">выплату выходного пособия при прекращении трудовых отношений в связи с истечением срока действия контракта, в случае если такое решение принято нанимателем, работнику, не имеющему дисциплинарного взыскания, в размере не </w:t>
      </w:r>
      <w:proofErr w:type="gramStart"/>
      <w:r>
        <w:t>менее двухнедельного</w:t>
      </w:r>
      <w:proofErr w:type="gramEnd"/>
      <w:r>
        <w:t xml:space="preserve"> среднего заработка;</w:t>
      </w:r>
    </w:p>
    <w:p w:rsidR="00B71B9C" w:rsidRDefault="006F562F">
      <w:pPr>
        <w:pStyle w:val="1"/>
        <w:numPr>
          <w:ilvl w:val="0"/>
          <w:numId w:val="18"/>
        </w:numPr>
        <w:tabs>
          <w:tab w:val="left" w:pos="1879"/>
        </w:tabs>
        <w:ind w:firstLine="760"/>
        <w:jc w:val="both"/>
      </w:pPr>
      <w:bookmarkStart w:id="103" w:name="bookmark101"/>
      <w:bookmarkEnd w:id="103"/>
      <w:r>
        <w:t>применение гибких форм занятости (установление неполного рабочего времени, режима гибкого рабочего времени, надомный труд и др.) в отношении работников, воспитывающих детей в возрасте до 14 лет;</w:t>
      </w:r>
    </w:p>
    <w:p w:rsidR="00B71B9C" w:rsidRDefault="006F562F">
      <w:pPr>
        <w:pStyle w:val="1"/>
        <w:numPr>
          <w:ilvl w:val="0"/>
          <w:numId w:val="18"/>
        </w:numPr>
        <w:tabs>
          <w:tab w:val="left" w:pos="1879"/>
        </w:tabs>
        <w:ind w:firstLine="760"/>
        <w:jc w:val="both"/>
      </w:pPr>
      <w:bookmarkStart w:id="104" w:name="bookmark102"/>
      <w:bookmarkEnd w:id="104"/>
      <w:r>
        <w:t>предоставление работникам, воспитывающим двоих и более детей в возрасте до 16 лет, отпуска в летнее или другое удобное для них время;</w:t>
      </w:r>
    </w:p>
    <w:p w:rsidR="00B71B9C" w:rsidRDefault="006F562F">
      <w:pPr>
        <w:pStyle w:val="1"/>
        <w:numPr>
          <w:ilvl w:val="0"/>
          <w:numId w:val="18"/>
        </w:numPr>
        <w:tabs>
          <w:tab w:val="left" w:pos="1882"/>
        </w:tabs>
        <w:ind w:firstLine="760"/>
        <w:jc w:val="both"/>
      </w:pPr>
      <w:bookmarkStart w:id="105" w:name="bookmark103"/>
      <w:bookmarkEnd w:id="105"/>
      <w:r>
        <w:t>заключение нового контракта с матерью (отцом, воспитывающим ребенка вместо матери в связи с ее смертью, лишением родительских прав, длительным - более месяца - пребыванием в лечебном учреждении и другими причинами, опекуном, попечителем) ребенк</w:t>
      </w:r>
      <w:proofErr w:type="gramStart"/>
      <w:r>
        <w:t>а-</w:t>
      </w:r>
      <w:proofErr w:type="gramEnd"/>
      <w:r>
        <w:t xml:space="preserve"> инвалида в возрасте до 18 лет или </w:t>
      </w:r>
      <w:proofErr w:type="spellStart"/>
      <w:r>
        <w:t>двоик</w:t>
      </w:r>
      <w:proofErr w:type="spellEnd"/>
      <w:r>
        <w:t xml:space="preserve"> и более детей в </w:t>
      </w:r>
      <w:proofErr w:type="spellStart"/>
      <w:r>
        <w:t>вс^расте</w:t>
      </w:r>
      <w:proofErr w:type="spellEnd"/>
      <w:r>
        <w:t xml:space="preserve"> до 16 лет, не допускающей (-им) нарушении /производственно-технологической, трудовой и </w:t>
      </w:r>
      <w:proofErr w:type="spellStart"/>
      <w:r>
        <w:t>исдолнительской</w:t>
      </w:r>
      <w:proofErr w:type="spellEnd"/>
      <w:r>
        <w:t xml:space="preserve"> дисциплины, на максимальный срок с ее (его) согласия;</w:t>
      </w:r>
    </w:p>
    <w:p w:rsidR="00B71B9C" w:rsidRDefault="006F562F">
      <w:pPr>
        <w:pStyle w:val="1"/>
        <w:numPr>
          <w:ilvl w:val="0"/>
          <w:numId w:val="18"/>
        </w:numPr>
        <w:tabs>
          <w:tab w:val="left" w:pos="1872"/>
        </w:tabs>
        <w:ind w:firstLine="740"/>
        <w:jc w:val="both"/>
      </w:pPr>
      <w:bookmarkStart w:id="106" w:name="bookmark104"/>
      <w:bookmarkEnd w:id="106"/>
      <w:r>
        <w:t xml:space="preserve">по окончании срока действия контракта наниматель вправе заключать с письменного согласия работника, не допускающего нарушений производственно-технологической, трудовой и исполнительской дисциплины, добросовестно проработавшего у данного нанимателя не менее пяти лет, трудовой договор на неопределенный срок, при этом не снижать такому работнику достигнутый </w:t>
      </w:r>
      <w:proofErr w:type="gramStart"/>
      <w:r>
        <w:t>размер оплаты труда</w:t>
      </w:r>
      <w:proofErr w:type="gramEnd"/>
      <w:r>
        <w:t>;</w:t>
      </w:r>
    </w:p>
    <w:p w:rsidR="00B71B9C" w:rsidRDefault="006F562F">
      <w:pPr>
        <w:pStyle w:val="1"/>
        <w:numPr>
          <w:ilvl w:val="0"/>
          <w:numId w:val="18"/>
        </w:numPr>
        <w:tabs>
          <w:tab w:val="left" w:pos="1872"/>
        </w:tabs>
        <w:ind w:firstLine="740"/>
        <w:jc w:val="both"/>
      </w:pPr>
      <w:bookmarkStart w:id="107" w:name="bookmark105"/>
      <w:bookmarkEnd w:id="107"/>
      <w:r>
        <w:t>в случаях простоя из-за временного отсутствия работы по причине производственного или экономического характера (выход из строя оборудования, механизмов, отсутствие сырья, материалов, электроэнергии и т.д.) оплату простоя работникам производить в размере 100 процентов тарифной ставки (тарифного оклада, оклада) за весь период остановки производства в порядке, определяемом коллективным договором;</w:t>
      </w:r>
    </w:p>
    <w:p w:rsidR="00B71B9C" w:rsidRDefault="006F562F">
      <w:pPr>
        <w:pStyle w:val="1"/>
        <w:numPr>
          <w:ilvl w:val="0"/>
          <w:numId w:val="18"/>
        </w:numPr>
        <w:tabs>
          <w:tab w:val="left" w:pos="1879"/>
        </w:tabs>
        <w:ind w:firstLine="740"/>
        <w:jc w:val="both"/>
      </w:pPr>
      <w:bookmarkStart w:id="108" w:name="bookmark106"/>
      <w:bookmarkEnd w:id="108"/>
      <w:r>
        <w:lastRenderedPageBreak/>
        <w:t>в случае реорганизации предприятий путем выделения из их структур вспомогательных служб и производств и создания на их базе дочерних (унитарных) предприятий, при сокращении численности или штата работники головной (базовой) организации пользуются преимущественным правом трудоустройства в созданное дочернее (унитарное) предприятие, а работники дочернего (унитарного) предприятия — в головную (базовую) организацию.</w:t>
      </w:r>
    </w:p>
    <w:p w:rsidR="00B71B9C" w:rsidRDefault="006F562F">
      <w:pPr>
        <w:pStyle w:val="1"/>
        <w:numPr>
          <w:ilvl w:val="0"/>
          <w:numId w:val="18"/>
        </w:numPr>
        <w:tabs>
          <w:tab w:val="left" w:pos="1872"/>
        </w:tabs>
        <w:spacing w:after="340"/>
        <w:ind w:firstLine="740"/>
        <w:jc w:val="both"/>
      </w:pPr>
      <w:bookmarkStart w:id="109" w:name="bookmark107"/>
      <w:bookmarkEnd w:id="109"/>
      <w:r>
        <w:t>случаи расторжения трудового договора по инициативе нанимателя с предварительного согласия профсоюза, за исключением расторжения трудового договора по основаниям, предусмотренным абзацами третьим, седьмым и восьмым пункта 7 ст. 42 Трудового кодекса Республики Беларусь</w:t>
      </w:r>
    </w:p>
    <w:p w:rsidR="00B71B9C" w:rsidRDefault="006F562F">
      <w:pPr>
        <w:pStyle w:val="22"/>
        <w:keepNext/>
        <w:keepLines/>
        <w:spacing w:after="0"/>
        <w:ind w:firstLine="740"/>
        <w:jc w:val="both"/>
      </w:pPr>
      <w:bookmarkStart w:id="110" w:name="bookmark110"/>
      <w:r>
        <w:t>ГЛАВА 4.</w:t>
      </w:r>
      <w:bookmarkEnd w:id="110"/>
    </w:p>
    <w:p w:rsidR="00B71B9C" w:rsidRDefault="006F562F">
      <w:pPr>
        <w:pStyle w:val="22"/>
        <w:keepNext/>
        <w:keepLines/>
        <w:spacing w:after="340"/>
        <w:ind w:firstLine="740"/>
        <w:jc w:val="both"/>
      </w:pPr>
      <w:bookmarkStart w:id="111" w:name="bookmark108"/>
      <w:bookmarkStart w:id="112" w:name="bookmark109"/>
      <w:bookmarkStart w:id="113" w:name="bookmark111"/>
      <w:r>
        <w:t>ОХРАНА ТРУДА, ОКРУЖАЮЩЕЙ СРЕДЫ</w:t>
      </w:r>
      <w:bookmarkEnd w:id="111"/>
      <w:bookmarkEnd w:id="112"/>
      <w:bookmarkEnd w:id="113"/>
    </w:p>
    <w:p w:rsidR="00B71B9C" w:rsidRDefault="006F562F">
      <w:pPr>
        <w:pStyle w:val="1"/>
        <w:numPr>
          <w:ilvl w:val="0"/>
          <w:numId w:val="19"/>
        </w:numPr>
        <w:tabs>
          <w:tab w:val="left" w:pos="1305"/>
        </w:tabs>
        <w:spacing w:line="233" w:lineRule="auto"/>
        <w:ind w:firstLine="740"/>
        <w:jc w:val="both"/>
      </w:pPr>
      <w:bookmarkStart w:id="114" w:name="bookmark112"/>
      <w:bookmarkEnd w:id="114"/>
      <w:r>
        <w:t>Исполком:</w:t>
      </w:r>
    </w:p>
    <w:p w:rsidR="00B71B9C" w:rsidRDefault="006F562F">
      <w:pPr>
        <w:pStyle w:val="1"/>
        <w:numPr>
          <w:ilvl w:val="0"/>
          <w:numId w:val="20"/>
        </w:numPr>
        <w:tabs>
          <w:tab w:val="left" w:pos="1501"/>
        </w:tabs>
        <w:spacing w:line="233" w:lineRule="auto"/>
        <w:ind w:firstLine="740"/>
        <w:jc w:val="both"/>
      </w:pPr>
      <w:bookmarkStart w:id="115" w:name="bookmark113"/>
      <w:bookmarkEnd w:id="115"/>
      <w:r>
        <w:t>в рамках действующего законодательства Республики Беларусь по охране труда, с участием заинтересованных организует реализацию мероприятий программ (подпрограмм), направленных на обеспечение безопасных и здоровых условий труда;</w:t>
      </w:r>
    </w:p>
    <w:p w:rsidR="00B71B9C" w:rsidRDefault="006F562F">
      <w:pPr>
        <w:pStyle w:val="1"/>
        <w:numPr>
          <w:ilvl w:val="0"/>
          <w:numId w:val="20"/>
        </w:numPr>
        <w:tabs>
          <w:tab w:val="left" w:pos="1501"/>
        </w:tabs>
        <w:ind w:firstLine="740"/>
        <w:jc w:val="both"/>
      </w:pPr>
      <w:bookmarkStart w:id="116" w:name="bookmark114"/>
      <w:bookmarkEnd w:id="116"/>
      <w:r>
        <w:t>обеспечивает взаимодействие органов государственного управления, объединений нанимателей и профессиональных союзов по осуществлению надзора за соблюдением законодательства об охране труда;</w:t>
      </w:r>
    </w:p>
    <w:p w:rsidR="00B71B9C" w:rsidRDefault="006F562F">
      <w:pPr>
        <w:pStyle w:val="1"/>
        <w:numPr>
          <w:ilvl w:val="0"/>
          <w:numId w:val="20"/>
        </w:numPr>
        <w:tabs>
          <w:tab w:val="left" w:pos="1488"/>
        </w:tabs>
        <w:ind w:firstLine="700"/>
        <w:jc w:val="both"/>
      </w:pPr>
      <w:bookmarkStart w:id="117" w:name="bookmark115"/>
      <w:bookmarkEnd w:id="117"/>
      <w:r>
        <w:t>информирует областное объединение и отраслевые обкомы</w:t>
      </w:r>
    </w:p>
    <w:p w:rsidR="00B71B9C" w:rsidRDefault="006F562F">
      <w:pPr>
        <w:pStyle w:val="1"/>
        <w:tabs>
          <w:tab w:val="left" w:pos="4486"/>
          <w:tab w:val="left" w:pos="7351"/>
        </w:tabs>
        <w:ind w:firstLine="0"/>
        <w:jc w:val="both"/>
      </w:pPr>
      <w:r>
        <w:t>профсоюзов, областной Союз нанимателей о каждом несметном случае на производстве со смертельным, и тяжелым исходом, а также групповых несчастных случаях/</w:t>
      </w:r>
      <w:r>
        <w:tab/>
        <w:t>уд</w:t>
      </w:r>
      <w:r>
        <w:tab/>
        <w:t>/ /</w:t>
      </w:r>
      <w:r>
        <w:br w:type="page"/>
      </w:r>
    </w:p>
    <w:p w:rsidR="00B71B9C" w:rsidRDefault="006F562F">
      <w:pPr>
        <w:pStyle w:val="1"/>
        <w:numPr>
          <w:ilvl w:val="0"/>
          <w:numId w:val="19"/>
        </w:numPr>
        <w:tabs>
          <w:tab w:val="left" w:pos="1245"/>
        </w:tabs>
        <w:ind w:firstLine="680"/>
        <w:jc w:val="both"/>
      </w:pPr>
      <w:bookmarkStart w:id="118" w:name="bookmark116"/>
      <w:bookmarkEnd w:id="118"/>
      <w:r>
        <w:lastRenderedPageBreak/>
        <w:t>Наниматели:</w:t>
      </w:r>
    </w:p>
    <w:p w:rsidR="00B71B9C" w:rsidRDefault="006F562F">
      <w:pPr>
        <w:pStyle w:val="1"/>
        <w:numPr>
          <w:ilvl w:val="0"/>
          <w:numId w:val="21"/>
        </w:numPr>
        <w:tabs>
          <w:tab w:val="left" w:pos="1497"/>
        </w:tabs>
        <w:ind w:firstLine="720"/>
        <w:jc w:val="both"/>
      </w:pPr>
      <w:bookmarkStart w:id="119" w:name="bookmark117"/>
      <w:bookmarkEnd w:id="119"/>
      <w:proofErr w:type="gramStart"/>
      <w:r>
        <w:t xml:space="preserve">организовывают проведение и производят оплату обязательных предварительных (при поступлении на работу), периодических (в течение трудовой деятельности) и </w:t>
      </w:r>
      <w:proofErr w:type="spellStart"/>
      <w:r>
        <w:t>предсменных</w:t>
      </w:r>
      <w:proofErr w:type="spellEnd"/>
      <w:r>
        <w:t xml:space="preserve"> (перед началом работы, смены) медицинских осмотров либо освидетельствования некоторых категорий работников на предмет нахождения в состоянии алкогольного, наркотического или токсического опьянения, а также внеочередных медицинских осмотров работников при ухудшении состояния их здоровья, внеочередных медицинских осмотров работников, занятых на работах с вредными и</w:t>
      </w:r>
      <w:proofErr w:type="gramEnd"/>
      <w:r>
        <w:t xml:space="preserve"> (или) опасными условиями труда или на работах, где есть необходимость в профессиональном отборе, в том числе на работах, связанных с эксплуатацией транспорта;</w:t>
      </w:r>
    </w:p>
    <w:p w:rsidR="00B71B9C" w:rsidRDefault="006F562F">
      <w:pPr>
        <w:pStyle w:val="1"/>
        <w:numPr>
          <w:ilvl w:val="0"/>
          <w:numId w:val="21"/>
        </w:numPr>
        <w:tabs>
          <w:tab w:val="left" w:pos="1494"/>
        </w:tabs>
        <w:ind w:firstLine="720"/>
        <w:jc w:val="both"/>
      </w:pPr>
      <w:bookmarkStart w:id="120" w:name="bookmark118"/>
      <w:bookmarkEnd w:id="120"/>
      <w:r>
        <w:t>выделяют средства для осуществления предусмотренных коллективными договорами (соглашениями) предприятий и организаций, планами мероприятий по улучшению условий и охраны труда, по профилактике производственного травматизма и профессиональных заболеваний, улучшению условий труда, санитарно-бытового обеспечения, медицинского и лечебно-профилактического обслуживания работников;</w:t>
      </w:r>
    </w:p>
    <w:p w:rsidR="00B71B9C" w:rsidRDefault="006F562F">
      <w:pPr>
        <w:pStyle w:val="1"/>
        <w:numPr>
          <w:ilvl w:val="0"/>
          <w:numId w:val="21"/>
        </w:numPr>
        <w:tabs>
          <w:tab w:val="left" w:pos="1490"/>
        </w:tabs>
        <w:ind w:firstLine="720"/>
        <w:jc w:val="both"/>
      </w:pPr>
      <w:bookmarkStart w:id="121" w:name="bookmark119"/>
      <w:bookmarkEnd w:id="121"/>
      <w:r>
        <w:t>вправе заключать договоры добровольного страхования гражданской ответственности нанимателя от несчастных случаев и заболеваний и договоры добровольного страхования гражданской ответственности нанимателя за вред, причиненный жизни и здоровью работников;</w:t>
      </w:r>
    </w:p>
    <w:p w:rsidR="00B71B9C" w:rsidRDefault="006F562F">
      <w:pPr>
        <w:pStyle w:val="1"/>
        <w:numPr>
          <w:ilvl w:val="0"/>
          <w:numId w:val="21"/>
        </w:numPr>
        <w:tabs>
          <w:tab w:val="left" w:pos="1490"/>
        </w:tabs>
        <w:ind w:firstLine="720"/>
        <w:jc w:val="both"/>
      </w:pPr>
      <w:bookmarkStart w:id="122" w:name="bookmark120"/>
      <w:bookmarkEnd w:id="122"/>
      <w:r>
        <w:t>обеспечивают на предприятиях (организациях) системы горячего питания работников, в том числе в рамках заводских столовых, комнат приема пищи, выездного обслуживания специализированными организациями, изыскивают возможности для удешевления такого питания за счет сре</w:t>
      </w:r>
      <w:proofErr w:type="gramStart"/>
      <w:r>
        <w:t>дств пр</w:t>
      </w:r>
      <w:proofErr w:type="gramEnd"/>
      <w:r>
        <w:t>едприятий и организаций;</w:t>
      </w:r>
    </w:p>
    <w:p w:rsidR="00B71B9C" w:rsidRDefault="006F562F">
      <w:pPr>
        <w:pStyle w:val="1"/>
        <w:numPr>
          <w:ilvl w:val="0"/>
          <w:numId w:val="21"/>
        </w:numPr>
        <w:tabs>
          <w:tab w:val="left" w:pos="1508"/>
        </w:tabs>
        <w:ind w:firstLine="720"/>
        <w:jc w:val="both"/>
      </w:pPr>
      <w:bookmarkStart w:id="123" w:name="bookmark121"/>
      <w:bookmarkEnd w:id="123"/>
      <w:r>
        <w:t>предусматривают в коллективных договорах меры поощрения и материального стимулирования общественных инспекторов по охране труда, а также других работников, не допускающих нарушений требований охраны труда и содействующих нанимателю в выявлении нарушений производственно-технологической, трудовой и исполнительской дисциплины, обеспечении здоровых и безопасных условий труда;</w:t>
      </w:r>
    </w:p>
    <w:p w:rsidR="00B71B9C" w:rsidRDefault="006F562F">
      <w:pPr>
        <w:pStyle w:val="1"/>
        <w:numPr>
          <w:ilvl w:val="0"/>
          <w:numId w:val="21"/>
        </w:numPr>
        <w:tabs>
          <w:tab w:val="left" w:pos="1490"/>
        </w:tabs>
        <w:spacing w:after="320"/>
        <w:ind w:firstLine="7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03" behindDoc="0" locked="0" layoutInCell="1" allowOverlap="1">
                <wp:simplePos x="0" y="0"/>
                <wp:positionH relativeFrom="page">
                  <wp:posOffset>995680</wp:posOffset>
                </wp:positionH>
                <wp:positionV relativeFrom="paragraph">
                  <wp:posOffset>736600</wp:posOffset>
                </wp:positionV>
                <wp:extent cx="3360420" cy="466090"/>
                <wp:effectExtent l="0" t="0" r="0" b="0"/>
                <wp:wrapSquare wrapText="right"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466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562F" w:rsidRDefault="006F562F">
                            <w:pPr>
                              <w:pStyle w:val="1"/>
                              <w:ind w:firstLine="0"/>
                            </w:pPr>
                            <w:r>
                              <w:t>материалов;</w:t>
                            </w:r>
                          </w:p>
                          <w:p w:rsidR="006F562F" w:rsidRDefault="006F562F">
                            <w:pPr>
                              <w:pStyle w:val="1"/>
                              <w:ind w:firstLine="680"/>
                            </w:pPr>
                            <w:r>
                              <w:t>4.2.7. совместно с профсоюзами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72" type="#_x0000_t202" style="position:absolute;margin-left:78.400000000000006pt;margin-top:58.pt;width:264.60000000000002pt;height:36.700000000000003pt;z-index:-12582935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материалов;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6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4.2.7. совместно с профсоюзами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24" w:name="bookmark122"/>
      <w:bookmarkEnd w:id="124"/>
      <w:r>
        <w:t>разрабатывают мероприятия и принимают меры по предотвращению вредного влияния на окружающую среду производственных отходов, используемых и складируемых сырья и</w:t>
      </w:r>
    </w:p>
    <w:p w:rsidR="00B71B9C" w:rsidRDefault="006F562F">
      <w:pPr>
        <w:pStyle w:val="1"/>
        <w:ind w:firstLine="0"/>
        <w:jc w:val="both"/>
      </w:pPr>
      <w:r>
        <w:rPr>
          <w:noProof/>
          <w:lang w:bidi="ar-SA"/>
        </w:rPr>
        <w:drawing>
          <wp:anchor distT="0" distB="0" distL="0" distR="0" simplePos="0" relativeHeight="125829405" behindDoc="0" locked="0" layoutInCell="1" allowOverlap="1">
            <wp:simplePos x="0" y="0"/>
            <wp:positionH relativeFrom="page">
              <wp:posOffset>4392930</wp:posOffset>
            </wp:positionH>
            <wp:positionV relativeFrom="paragraph">
              <wp:posOffset>88900</wp:posOffset>
            </wp:positionV>
            <wp:extent cx="237490" cy="201295"/>
            <wp:effectExtent l="0" t="0" r="0" b="0"/>
            <wp:wrapTight wrapText="bothSides">
              <wp:wrapPolygon edited="0">
                <wp:start x="5243" y="0"/>
                <wp:lineTo x="21600" y="0"/>
                <wp:lineTo x="21600" y="21600"/>
                <wp:lineTo x="0" y="21600"/>
                <wp:lineTo x="0" y="14727"/>
                <wp:lineTo x="5243" y="14727"/>
                <wp:lineTo x="5243" y="0"/>
              </wp:wrapPolygon>
            </wp:wrapTight>
            <wp:docPr id="48" name="Shap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box 49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23749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25829406" behindDoc="0" locked="0" layoutInCell="1" allowOverlap="1">
            <wp:simplePos x="0" y="0"/>
            <wp:positionH relativeFrom="page">
              <wp:posOffset>3839845</wp:posOffset>
            </wp:positionH>
            <wp:positionV relativeFrom="paragraph">
              <wp:posOffset>431800</wp:posOffset>
            </wp:positionV>
            <wp:extent cx="981710" cy="1151890"/>
            <wp:effectExtent l="0" t="0" r="0" b="0"/>
            <wp:wrapTight wrapText="bothSides">
              <wp:wrapPolygon edited="0">
                <wp:start x="7452" y="0"/>
                <wp:lineTo x="17371" y="0"/>
                <wp:lineTo x="17371" y="5067"/>
                <wp:lineTo x="11480" y="5067"/>
                <wp:lineTo x="11480" y="10564"/>
                <wp:lineTo x="17421" y="10564"/>
                <wp:lineTo x="17421" y="12754"/>
                <wp:lineTo x="21600" y="12754"/>
                <wp:lineTo x="21600" y="21600"/>
                <wp:lineTo x="0" y="21600"/>
                <wp:lineTo x="0" y="11165"/>
                <wp:lineTo x="7150" y="11165"/>
                <wp:lineTo x="7150" y="9920"/>
                <wp:lineTo x="7452" y="9920"/>
                <wp:lineTo x="7452" y="0"/>
              </wp:wrapPolygon>
            </wp:wrapTight>
            <wp:docPr id="50" name="Shap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box 5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98171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рганизовывают</w:t>
      </w:r>
      <w:proofErr w:type="spellEnd"/>
      <w:r>
        <w:t xml:space="preserve"> и создают комиссии по охране труда и другие </w:t>
      </w:r>
      <w:proofErr w:type="spellStart"/>
      <w:r>
        <w:t>комц</w:t>
      </w:r>
      <w:proofErr w:type="spellEnd"/>
      <w:r>
        <w:t>££</w:t>
      </w:r>
      <w:proofErr w:type="spellStart"/>
      <w:r>
        <w:t>ии</w:t>
      </w:r>
      <w:proofErr w:type="spellEnd"/>
      <w:r>
        <w:t xml:space="preserve"> и </w:t>
      </w:r>
      <w:proofErr w:type="spellStart"/>
      <w:r>
        <w:t>оказываюу</w:t>
      </w:r>
      <w:proofErr w:type="spellEnd"/>
      <w:proofErr w:type="gramStart"/>
      <w:r>
        <w:t>}с</w:t>
      </w:r>
      <w:proofErr w:type="gramEnd"/>
      <w:r>
        <w:t>одействие в их работе;</w:t>
      </w:r>
    </w:p>
    <w:p w:rsidR="00B71B9C" w:rsidRDefault="006F562F">
      <w:pPr>
        <w:pStyle w:val="1"/>
        <w:ind w:firstLine="68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407" behindDoc="0" locked="0" layoutInCell="1" allowOverlap="1">
                <wp:simplePos x="0" y="0"/>
                <wp:positionH relativeFrom="page">
                  <wp:posOffset>4356100</wp:posOffset>
                </wp:positionH>
                <wp:positionV relativeFrom="paragraph">
                  <wp:posOffset>12700</wp:posOffset>
                </wp:positionV>
                <wp:extent cx="2773045" cy="240030"/>
                <wp:effectExtent l="0" t="0" r="0" b="0"/>
                <wp:wrapSquare wrapText="left"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045" cy="240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562F" w:rsidRDefault="006F562F">
                            <w:pPr>
                              <w:pStyle w:val="1"/>
                              <w:ind w:firstLine="0"/>
                            </w:pPr>
                            <w:proofErr w:type="spellStart"/>
                            <w:r>
                              <w:t>астное</w:t>
                            </w:r>
                            <w:proofErr w:type="spellEnd"/>
                            <w:r>
                              <w:t xml:space="preserve"> объединение профсоюзов: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78" type="#_x0000_t202" style="position:absolute;margin-left:343.pt;margin-top:1.pt;width:218.34999999999999pt;height:18.900000000000002pt;z-index:-12582934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астное объединение профсоюзов: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125829409" behindDoc="0" locked="0" layoutInCell="1" allowOverlap="1">
            <wp:simplePos x="0" y="0"/>
            <wp:positionH relativeFrom="page">
              <wp:posOffset>1583055</wp:posOffset>
            </wp:positionH>
            <wp:positionV relativeFrom="paragraph">
              <wp:posOffset>215900</wp:posOffset>
            </wp:positionV>
            <wp:extent cx="1078865" cy="713105"/>
            <wp:effectExtent l="0" t="0" r="0" b="0"/>
            <wp:wrapTopAndBottom/>
            <wp:docPr id="54" name="Shap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box 55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07886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4.2.8. направляют в Гомельское о</w:t>
      </w:r>
      <w:r>
        <w:br w:type="page"/>
      </w:r>
    </w:p>
    <w:p w:rsidR="00B71B9C" w:rsidRDefault="006F562F">
      <w:pPr>
        <w:pStyle w:val="1"/>
        <w:numPr>
          <w:ilvl w:val="0"/>
          <w:numId w:val="6"/>
        </w:numPr>
        <w:tabs>
          <w:tab w:val="left" w:pos="993"/>
        </w:tabs>
        <w:ind w:firstLine="740"/>
        <w:jc w:val="both"/>
      </w:pPr>
      <w:r>
        <w:rPr>
          <w:noProof/>
          <w:lang w:bidi="ar-SA"/>
        </w:rPr>
        <w:lastRenderedPageBreak/>
        <w:drawing>
          <wp:anchor distT="0" distB="0" distL="0" distR="0" simplePos="0" relativeHeight="62914703" behindDoc="1" locked="0" layoutInCell="1" allowOverlap="1">
            <wp:simplePos x="0" y="0"/>
            <wp:positionH relativeFrom="margin">
              <wp:posOffset>867410</wp:posOffset>
            </wp:positionH>
            <wp:positionV relativeFrom="margin">
              <wp:posOffset>9114155</wp:posOffset>
            </wp:positionV>
            <wp:extent cx="1195070" cy="743585"/>
            <wp:effectExtent l="0" t="0" r="0" b="0"/>
            <wp:wrapNone/>
            <wp:docPr id="56" name="Shap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box 57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119507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04" behindDoc="1" locked="0" layoutInCell="1" allowOverlap="1">
            <wp:simplePos x="0" y="0"/>
            <wp:positionH relativeFrom="margin">
              <wp:posOffset>4703445</wp:posOffset>
            </wp:positionH>
            <wp:positionV relativeFrom="margin">
              <wp:posOffset>8561070</wp:posOffset>
            </wp:positionV>
            <wp:extent cx="267970" cy="1481455"/>
            <wp:effectExtent l="0" t="0" r="0" b="0"/>
            <wp:wrapNone/>
            <wp:docPr id="58" name="Shap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box 59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26797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25" w:name="bookmark123"/>
      <w:bookmarkEnd w:id="125"/>
      <w:r>
        <w:t>сообщения о групповом несчастном случае на производстве, несчастном случае со смертельным исходом - немедленно;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1000"/>
        </w:tabs>
        <w:ind w:firstLine="740"/>
        <w:jc w:val="both"/>
      </w:pPr>
      <w:bookmarkStart w:id="126" w:name="bookmark124"/>
      <w:bookmarkEnd w:id="126"/>
      <w:r>
        <w:t>сообщения о несчастном случае с тяжелым исходом - в течение двух дней после получения заключения организации здравоохранения о тяжести травмы потерпевшего;</w:t>
      </w:r>
    </w:p>
    <w:p w:rsidR="00B71B9C" w:rsidRDefault="006F562F">
      <w:pPr>
        <w:pStyle w:val="1"/>
        <w:numPr>
          <w:ilvl w:val="0"/>
          <w:numId w:val="19"/>
        </w:numPr>
        <w:tabs>
          <w:tab w:val="left" w:pos="1312"/>
        </w:tabs>
        <w:ind w:firstLine="740"/>
        <w:jc w:val="both"/>
      </w:pPr>
      <w:bookmarkStart w:id="127" w:name="bookmark125"/>
      <w:bookmarkEnd w:id="127"/>
      <w:r>
        <w:t>Профсоюзы:</w:t>
      </w:r>
    </w:p>
    <w:p w:rsidR="00B71B9C" w:rsidRDefault="006F562F">
      <w:pPr>
        <w:pStyle w:val="1"/>
        <w:numPr>
          <w:ilvl w:val="0"/>
          <w:numId w:val="22"/>
        </w:numPr>
        <w:tabs>
          <w:tab w:val="left" w:pos="1504"/>
        </w:tabs>
        <w:ind w:firstLine="740"/>
        <w:jc w:val="both"/>
      </w:pPr>
      <w:bookmarkStart w:id="128" w:name="bookmark126"/>
      <w:bookmarkEnd w:id="128"/>
      <w:r>
        <w:t xml:space="preserve">осуществляют общественный </w:t>
      </w:r>
      <w:proofErr w:type="gramStart"/>
      <w:r>
        <w:t>контроль за</w:t>
      </w:r>
      <w:proofErr w:type="gramEnd"/>
      <w:r>
        <w:t xml:space="preserve"> соблюдением законодательства Республики Беларусь о труде, в том числе за соблюдением норм и правил по охране труда в соответствии с действующим законодательством Республики Беларусь;</w:t>
      </w:r>
    </w:p>
    <w:p w:rsidR="00B71B9C" w:rsidRDefault="006F562F">
      <w:pPr>
        <w:pStyle w:val="1"/>
        <w:numPr>
          <w:ilvl w:val="0"/>
          <w:numId w:val="22"/>
        </w:numPr>
        <w:tabs>
          <w:tab w:val="left" w:pos="1504"/>
        </w:tabs>
        <w:ind w:firstLine="740"/>
        <w:jc w:val="both"/>
      </w:pPr>
      <w:bookmarkStart w:id="129" w:name="bookmark127"/>
      <w:bookmarkEnd w:id="129"/>
      <w:r>
        <w:t xml:space="preserve">избирают (назначают) общественных инспекторов по охране труда, организуют совместно с нанимателями их </w:t>
      </w:r>
      <w:proofErr w:type="gramStart"/>
      <w:r>
        <w:t>обучение по</w:t>
      </w:r>
      <w:proofErr w:type="gramEnd"/>
      <w:r>
        <w:t xml:space="preserve"> актуальным вопросам охраны труда;</w:t>
      </w:r>
    </w:p>
    <w:p w:rsidR="00B71B9C" w:rsidRDefault="006F562F">
      <w:pPr>
        <w:pStyle w:val="1"/>
        <w:numPr>
          <w:ilvl w:val="0"/>
          <w:numId w:val="22"/>
        </w:numPr>
        <w:tabs>
          <w:tab w:val="left" w:pos="1504"/>
        </w:tabs>
        <w:ind w:firstLine="740"/>
        <w:jc w:val="both"/>
      </w:pPr>
      <w:bookmarkStart w:id="130" w:name="bookmark128"/>
      <w:bookmarkEnd w:id="130"/>
      <w:r>
        <w:t>организуют и проводят областной и отраслевые смотр</w:t>
      </w:r>
      <w:proofErr w:type="gramStart"/>
      <w:r>
        <w:t>ы-</w:t>
      </w:r>
      <w:proofErr w:type="gramEnd"/>
      <w:r>
        <w:t xml:space="preserve"> конкурсы на лучшую организацию общественного контроля по охране труда;</w:t>
      </w:r>
    </w:p>
    <w:p w:rsidR="00B71B9C" w:rsidRDefault="006F562F">
      <w:pPr>
        <w:pStyle w:val="1"/>
        <w:numPr>
          <w:ilvl w:val="0"/>
          <w:numId w:val="22"/>
        </w:numPr>
        <w:tabs>
          <w:tab w:val="left" w:pos="1500"/>
        </w:tabs>
        <w:ind w:firstLine="740"/>
        <w:jc w:val="both"/>
      </w:pPr>
      <w:bookmarkStart w:id="131" w:name="bookmark129"/>
      <w:bookmarkEnd w:id="131"/>
      <w:r>
        <w:t xml:space="preserve">принимают участие в осуществлении периодического </w:t>
      </w:r>
      <w:proofErr w:type="gramStart"/>
      <w:r>
        <w:t>контроля за</w:t>
      </w:r>
      <w:proofErr w:type="gramEnd"/>
      <w:r>
        <w:t xml:space="preserve"> соблюдением законодательства об охране труда и проведении Дней охраны труда;</w:t>
      </w:r>
    </w:p>
    <w:p w:rsidR="00B71B9C" w:rsidRDefault="006F562F">
      <w:pPr>
        <w:pStyle w:val="1"/>
        <w:numPr>
          <w:ilvl w:val="0"/>
          <w:numId w:val="22"/>
        </w:numPr>
        <w:tabs>
          <w:tab w:val="left" w:pos="1497"/>
        </w:tabs>
        <w:ind w:firstLine="740"/>
        <w:jc w:val="both"/>
      </w:pPr>
      <w:bookmarkStart w:id="132" w:name="bookmark130"/>
      <w:bookmarkEnd w:id="132"/>
      <w:r>
        <w:t>оказывают бесплатную консультационную помощь по вопросам охраны труда;</w:t>
      </w:r>
    </w:p>
    <w:p w:rsidR="00B71B9C" w:rsidRDefault="006F562F">
      <w:pPr>
        <w:pStyle w:val="1"/>
        <w:numPr>
          <w:ilvl w:val="0"/>
          <w:numId w:val="22"/>
        </w:numPr>
        <w:tabs>
          <w:tab w:val="left" w:pos="1497"/>
        </w:tabs>
        <w:ind w:firstLine="740"/>
        <w:jc w:val="both"/>
      </w:pPr>
      <w:bookmarkStart w:id="133" w:name="bookmark131"/>
      <w:bookmarkEnd w:id="133"/>
      <w:r>
        <w:t>принимают участие в создании и работе комиссий (советов) по профилактике правонарушений;</w:t>
      </w:r>
    </w:p>
    <w:p w:rsidR="00B71B9C" w:rsidRDefault="006F562F">
      <w:pPr>
        <w:pStyle w:val="1"/>
        <w:numPr>
          <w:ilvl w:val="0"/>
          <w:numId w:val="22"/>
        </w:numPr>
        <w:tabs>
          <w:tab w:val="left" w:pos="1500"/>
        </w:tabs>
        <w:ind w:firstLine="740"/>
        <w:jc w:val="both"/>
      </w:pPr>
      <w:bookmarkStart w:id="134" w:name="bookmark132"/>
      <w:bookmarkEnd w:id="134"/>
      <w:r>
        <w:t>пропагандируют и распространяют передовой опыт в области охраны труда. Совместно с нанимателями осуществляют профилактику производственного травматизма и профессиональных заболеваний.</w:t>
      </w:r>
    </w:p>
    <w:p w:rsidR="00B71B9C" w:rsidRDefault="006F562F">
      <w:pPr>
        <w:pStyle w:val="1"/>
        <w:numPr>
          <w:ilvl w:val="0"/>
          <w:numId w:val="19"/>
        </w:numPr>
        <w:tabs>
          <w:tab w:val="left" w:pos="1292"/>
        </w:tabs>
        <w:ind w:firstLine="740"/>
        <w:jc w:val="both"/>
      </w:pPr>
      <w:bookmarkStart w:id="135" w:name="bookmark133"/>
      <w:bookmarkEnd w:id="135"/>
      <w:r>
        <w:t xml:space="preserve">Стороны рекомендуют нанимателям включать в коллективные договоры (соглашения) или иные локальные нормативные акты порядок и условия денежных выплат за счет средств нанимателя, предоставление других гарантий </w:t>
      </w:r>
      <w:proofErr w:type="gramStart"/>
      <w:r>
        <w:t>сверх</w:t>
      </w:r>
      <w:proofErr w:type="gramEnd"/>
      <w:r>
        <w:t xml:space="preserve"> установленных законодательством:</w:t>
      </w:r>
    </w:p>
    <w:p w:rsidR="00B71B9C" w:rsidRDefault="006F562F">
      <w:pPr>
        <w:pStyle w:val="1"/>
        <w:numPr>
          <w:ilvl w:val="0"/>
          <w:numId w:val="23"/>
        </w:numPr>
        <w:tabs>
          <w:tab w:val="left" w:pos="1504"/>
        </w:tabs>
        <w:ind w:firstLine="740"/>
        <w:jc w:val="both"/>
      </w:pPr>
      <w:bookmarkStart w:id="136" w:name="bookmark134"/>
      <w:bookmarkEnd w:id="136"/>
      <w:proofErr w:type="gramStart"/>
      <w:r>
        <w:t>выплату выходного пособия лицам, утратившим трудоспособность в связи с трудовым увечьем или профессиональным заболеванием, при прекращении трудового договора (контракта) по основаниям, предусмотренным пунктами 3 и 5 статьи 42 Трудового кодекса Республики Беларусь, в размере не менее одного среднемесячного заработка, рассчитанного за фактически отработанное время (но не более 12 месяцев) с даты утраты трудоспособности или установления факта профессионального заболевания;</w:t>
      </w:r>
      <w:proofErr w:type="gramEnd"/>
    </w:p>
    <w:p w:rsidR="00B71B9C" w:rsidRDefault="006F562F">
      <w:pPr>
        <w:pStyle w:val="1"/>
        <w:numPr>
          <w:ilvl w:val="0"/>
          <w:numId w:val="23"/>
        </w:numPr>
        <w:tabs>
          <w:tab w:val="left" w:pos="895"/>
          <w:tab w:val="left" w:pos="5130"/>
        </w:tabs>
        <w:ind w:firstLine="0"/>
        <w:jc w:val="both"/>
      </w:pPr>
      <w:bookmarkStart w:id="137" w:name="bookmark135"/>
      <w:bookmarkEnd w:id="137"/>
      <w:r>
        <w:t>предоставление общее'</w:t>
      </w:r>
      <w:r>
        <w:tab/>
        <w:t>инспекторам по охране труда</w:t>
      </w:r>
    </w:p>
    <w:p w:rsidR="00B71B9C" w:rsidRDefault="006F562F">
      <w:pPr>
        <w:pStyle w:val="1"/>
        <w:tabs>
          <w:tab w:val="left" w:pos="5833"/>
        </w:tabs>
        <w:ind w:firstLine="0"/>
        <w:jc w:val="both"/>
      </w:pPr>
      <w:r>
        <w:rPr>
          <w:noProof/>
          <w:lang w:bidi="ar-SA"/>
        </w:rPr>
        <w:drawing>
          <wp:anchor distT="0" distB="0" distL="0" distR="0" simplePos="0" relativeHeight="125829410" behindDoc="0" locked="0" layoutInCell="1" allowOverlap="1">
            <wp:simplePos x="0" y="0"/>
            <wp:positionH relativeFrom="page">
              <wp:posOffset>3897630</wp:posOffset>
            </wp:positionH>
            <wp:positionV relativeFrom="margin">
              <wp:posOffset>8449310</wp:posOffset>
            </wp:positionV>
            <wp:extent cx="829310" cy="137160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60" name="Shap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box 61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8293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профсоюзных комитетов </w:t>
      </w:r>
      <w:proofErr w:type="gramStart"/>
      <w:r>
        <w:t>свободное</w:t>
      </w:r>
      <w:proofErr w:type="gramEnd"/>
      <w:r>
        <w:tab/>
      </w:r>
      <w:proofErr w:type="spellStart"/>
      <w:r>
        <w:t>зой</w:t>
      </w:r>
      <w:proofErr w:type="spellEnd"/>
      <w:r>
        <w:t xml:space="preserve"> работы</w:t>
      </w:r>
    </w:p>
    <w:p w:rsidR="00B71B9C" w:rsidRDefault="006F562F">
      <w:pPr>
        <w:pStyle w:val="1"/>
        <w:tabs>
          <w:tab w:val="left" w:pos="5833"/>
        </w:tabs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11" behindDoc="0" locked="0" layoutInCell="1" allowOverlap="1">
                <wp:simplePos x="0" y="0"/>
                <wp:positionH relativeFrom="page">
                  <wp:posOffset>5939155</wp:posOffset>
                </wp:positionH>
                <wp:positionV relativeFrom="margin">
                  <wp:posOffset>8618220</wp:posOffset>
                </wp:positionV>
                <wp:extent cx="1300480" cy="233045"/>
                <wp:effectExtent l="0" t="0" r="0" b="0"/>
                <wp:wrapSquare wrapText="left"/>
                <wp:docPr id="62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480" cy="233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562F" w:rsidRDefault="006F562F">
                            <w:pPr>
                              <w:pStyle w:val="1"/>
                              <w:ind w:firstLine="0"/>
                              <w:jc w:val="right"/>
                            </w:pPr>
                            <w:proofErr w:type="spellStart"/>
                            <w:r>
                              <w:t>мя</w:t>
                            </w:r>
                            <w:proofErr w:type="spellEnd"/>
                            <w:r>
                              <w:t xml:space="preserve"> не менее 2-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88" type="#_x0000_t202" style="position:absolute;margin-left:467.65000000000003pt;margin-top:678.60000000000002pt;width:102.40000000000001pt;height:18.350000000000001pt;z-index:-125829342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мя не менее 2-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 xml:space="preserve">х часов в неделю для </w:t>
      </w:r>
      <w:proofErr w:type="gramStart"/>
      <w:r>
        <w:t>осуществлен</w:t>
      </w:r>
      <w:proofErr w:type="gramEnd"/>
      <w:r>
        <w:tab/>
        <w:t>ля за состоянием и условиями</w:t>
      </w:r>
    </w:p>
    <w:p w:rsidR="00B71B9C" w:rsidRDefault="006F562F">
      <w:pPr>
        <w:pStyle w:val="1"/>
        <w:tabs>
          <w:tab w:val="left" w:pos="5833"/>
          <w:tab w:val="left" w:pos="7499"/>
        </w:tabs>
        <w:ind w:firstLine="0"/>
        <w:jc w:val="both"/>
      </w:pPr>
      <w:r>
        <w:t xml:space="preserve">охраны труда </w:t>
      </w:r>
      <w:proofErr w:type="spellStart"/>
      <w:r>
        <w:t>схохранением</w:t>
      </w:r>
      <w:proofErr w:type="spellEnd"/>
      <w:r>
        <w:t xml:space="preserve"> средне</w:t>
      </w:r>
      <w:r>
        <w:tab/>
      </w:r>
      <w:proofErr w:type="spellStart"/>
      <w:r>
        <w:t>гка</w:t>
      </w:r>
      <w:proofErr w:type="spellEnd"/>
      <w:r>
        <w:t>;</w:t>
      </w:r>
      <w:r>
        <w:tab/>
        <w:t>/</w:t>
      </w:r>
      <w:r>
        <w:br w:type="page"/>
      </w:r>
    </w:p>
    <w:p w:rsidR="00B71B9C" w:rsidRDefault="006F562F">
      <w:pPr>
        <w:pStyle w:val="1"/>
        <w:numPr>
          <w:ilvl w:val="0"/>
          <w:numId w:val="23"/>
        </w:numPr>
        <w:tabs>
          <w:tab w:val="left" w:pos="1606"/>
        </w:tabs>
        <w:ind w:firstLine="720"/>
        <w:jc w:val="both"/>
      </w:pPr>
      <w:bookmarkStart w:id="138" w:name="bookmark136"/>
      <w:bookmarkEnd w:id="138"/>
      <w:proofErr w:type="gramStart"/>
      <w:r>
        <w:lastRenderedPageBreak/>
        <w:t>формы и методы оказания работниками содействия и сотрудничества с нанимателем в деле обеспечения здоровых и безопасных условий труда, в том числе немедленное извещение своего непосредственного руководителя или иное уполномоченное должностное лицо нанимателя о неисправности оборудования, инструмента, приспособлений, транспортных средств, средств защиты, об ухудшении состояния своего здоровья либо о состоянии здоровья лица, действия которого могут привести к нарушению правил охраны труда;</w:t>
      </w:r>
      <w:proofErr w:type="gramEnd"/>
    </w:p>
    <w:p w:rsidR="00B71B9C" w:rsidRDefault="006F562F">
      <w:pPr>
        <w:pStyle w:val="1"/>
        <w:numPr>
          <w:ilvl w:val="0"/>
          <w:numId w:val="23"/>
        </w:numPr>
        <w:tabs>
          <w:tab w:val="left" w:pos="1606"/>
        </w:tabs>
        <w:ind w:firstLine="720"/>
        <w:jc w:val="both"/>
      </w:pPr>
      <w:bookmarkStart w:id="139" w:name="bookmark137"/>
      <w:bookmarkEnd w:id="139"/>
      <w:r>
        <w:t xml:space="preserve">порядок и условия выплаты из средств нанимателя, </w:t>
      </w:r>
      <w:proofErr w:type="gramStart"/>
      <w:r>
        <w:t>сверх</w:t>
      </w:r>
      <w:proofErr w:type="gramEnd"/>
      <w:r>
        <w:t xml:space="preserve"> установленных законодательством: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982"/>
        </w:tabs>
        <w:ind w:firstLine="720"/>
        <w:jc w:val="both"/>
      </w:pPr>
      <w:bookmarkStart w:id="140" w:name="bookmark138"/>
      <w:bookmarkEnd w:id="140"/>
      <w:r>
        <w:t>единовременную материальную помощь семье работника, погибшего в результате несчастного случая на производстве, в размере 120 (сто двадцать) среднемесячных заработных плат погибшего, исчисленных за фактически отработанное время (но не более двенадцати месяцев), начиная с месяца предшествовавшего несчастному случаю;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979"/>
        </w:tabs>
        <w:ind w:firstLine="720"/>
        <w:jc w:val="both"/>
      </w:pPr>
      <w:bookmarkStart w:id="141" w:name="bookmark139"/>
      <w:bookmarkEnd w:id="141"/>
      <w:r>
        <w:t>единовременную материальную помощь семье работника, погибшего при исполнении трудовых обязанностей вследствие непредвиденных чрезвычайных ситуаций, стихийных бедствий в размере не менее 18 (восемнадцати) среднемесячных заработных плат погибшего, исчисленных за фактически отработанное время (но не более 12 месяцев);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997"/>
        </w:tabs>
        <w:ind w:firstLine="720"/>
        <w:jc w:val="both"/>
      </w:pPr>
      <w:bookmarkStart w:id="142" w:name="bookmark140"/>
      <w:bookmarkEnd w:id="142"/>
      <w:r>
        <w:t xml:space="preserve">единовременную материальную помощь работнику, утратившему трудоспособность в результате несчастного случая на производстве и впоследствии уволенному по причине невозможности исполнять трудовые обязанности, в размере среднемесячной заработной платы работника за каждый процент утраты трудоспособности, рассчитанной за фактически отработанное время (но не более 12 месяцев) </w:t>
      </w:r>
      <w:proofErr w:type="gramStart"/>
      <w:r>
        <w:t>с даты утраты</w:t>
      </w:r>
      <w:proofErr w:type="gramEnd"/>
      <w:r>
        <w:t xml:space="preserve"> трудоспособности;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1004"/>
        </w:tabs>
        <w:ind w:firstLine="720"/>
        <w:jc w:val="both"/>
      </w:pPr>
      <w:bookmarkStart w:id="143" w:name="bookmark141"/>
      <w:bookmarkEnd w:id="143"/>
      <w:proofErr w:type="gramStart"/>
      <w:r>
        <w:t>единовременную материальную помощь работнику, утратившему трудоспособность в результате несчастного случая на производстве или профессионального заболевания при продолжительности временной нетрудоспособности с даты ее установления 3 (три) и более месяцев и в случаях, когда медико-реабилитационной экспертной комиссией не определена степень утраты нетрудоспособности, не менее 5 (пяти) среднемесячных заработных плат, рассчитанных за фактически отработанное время (но не более 12 месяцев);</w:t>
      </w:r>
      <w:proofErr w:type="gramEnd"/>
    </w:p>
    <w:p w:rsidR="00B71B9C" w:rsidRDefault="006F562F">
      <w:pPr>
        <w:pStyle w:val="1"/>
        <w:numPr>
          <w:ilvl w:val="0"/>
          <w:numId w:val="6"/>
        </w:numPr>
        <w:tabs>
          <w:tab w:val="left" w:pos="1015"/>
        </w:tabs>
        <w:ind w:firstLine="720"/>
        <w:jc w:val="both"/>
      </w:pPr>
      <w:bookmarkStart w:id="144" w:name="bookmark142"/>
      <w:bookmarkEnd w:id="144"/>
      <w:r>
        <w:t>единовременную материальную помощь работнику, утратившему</w:t>
      </w:r>
    </w:p>
    <w:p w:rsidR="00B71B9C" w:rsidRDefault="006F562F">
      <w:pPr>
        <w:pStyle w:val="1"/>
        <w:tabs>
          <w:tab w:val="left" w:pos="7628"/>
        </w:tabs>
        <w:ind w:firstLine="0"/>
        <w:jc w:val="both"/>
      </w:pPr>
      <w:r>
        <w:t>профессиональную трудоспособность при исполнении трудовых обязанностей вследствие непредвиденных чрезвычайных ситуаций, стихийных бедствий - в размере не менее^0,2 среднемесячной заработной платы за каждый процент утраты трудоспособности, рассчитанной за фактически отработанное время (но не/более 12 месяцев)/</w:t>
      </w:r>
      <w:proofErr w:type="gramStart"/>
      <w:r>
        <w:t>с даты утраты</w:t>
      </w:r>
      <w:proofErr w:type="gramEnd"/>
      <w:r>
        <w:t xml:space="preserve"> трудоспособности; *</w:t>
      </w:r>
      <w:r>
        <w:tab/>
        <w:t>/ /</w:t>
      </w:r>
    </w:p>
    <w:p w:rsidR="00B71B9C" w:rsidRDefault="006F562F">
      <w:pPr>
        <w:pStyle w:val="11"/>
        <w:keepNext/>
        <w:keepLines/>
        <w:spacing w:line="233" w:lineRule="auto"/>
        <w:ind w:firstLine="0"/>
        <w:jc w:val="center"/>
      </w:pPr>
      <w:bookmarkStart w:id="145" w:name="bookmark143"/>
      <w:bookmarkStart w:id="146" w:name="bookmark144"/>
      <w:bookmarkStart w:id="147" w:name="bookmark145"/>
      <w:r>
        <w:lastRenderedPageBreak/>
        <w:t>/</w:t>
      </w:r>
      <w:proofErr w:type="gramStart"/>
      <w:r>
        <w:t>Ж</w:t>
      </w:r>
      <w:proofErr w:type="gramEnd"/>
      <w:r>
        <w:t>/ /</w:t>
      </w:r>
      <w:proofErr w:type="spellStart"/>
      <w:r>
        <w:t>fc</w:t>
      </w:r>
      <w:proofErr w:type="spellEnd"/>
      <w:r>
        <w:t xml:space="preserve"> 7</w:t>
      </w:r>
      <w:bookmarkEnd w:id="145"/>
      <w:bookmarkEnd w:id="146"/>
      <w:bookmarkEnd w:id="147"/>
    </w:p>
    <w:p w:rsidR="00B71B9C" w:rsidRDefault="006F562F">
      <w:pPr>
        <w:pStyle w:val="1"/>
        <w:ind w:firstLine="700"/>
        <w:jc w:val="both"/>
      </w:pPr>
      <w:r>
        <w:t>Вышеуказанные выплаты, связанные с гибелью работника на производстве, а также потерей профессиональной трудоспособности в результате несчастного случая на производстве, производятся в полном объеме, если вина нанимателя доказана в установленном порядке.</w:t>
      </w:r>
    </w:p>
    <w:p w:rsidR="00B71B9C" w:rsidRDefault="006F562F">
      <w:pPr>
        <w:pStyle w:val="1"/>
        <w:ind w:firstLine="700"/>
        <w:jc w:val="both"/>
      </w:pPr>
      <w:r>
        <w:t>Снижение выплат производится пропорционально степени вины работника, если в документе специальных расследований несчастных случаев, доказана вина работника, или доказана обоюдная вина нанимателя и работника, но не более</w:t>
      </w:r>
      <w:proofErr w:type="gramStart"/>
      <w:r>
        <w:t>,</w:t>
      </w:r>
      <w:proofErr w:type="gramEnd"/>
      <w:r>
        <w:t xml:space="preserve"> чем на 25 процентов.</w:t>
      </w:r>
    </w:p>
    <w:p w:rsidR="00B71B9C" w:rsidRDefault="006F562F">
      <w:pPr>
        <w:pStyle w:val="1"/>
        <w:ind w:firstLine="700"/>
        <w:jc w:val="both"/>
      </w:pPr>
      <w:r>
        <w:t>Не производятся все вышеперечисленные выплаты (независимо от наличия вины нанимателя) в случае гибели работника, смерти работника в результате полученной производственной травмы, потери им трудоспособности в результате несчастного случая на производстве, если работник находился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веществ.</w:t>
      </w:r>
    </w:p>
    <w:p w:rsidR="00B71B9C" w:rsidRDefault="006F562F">
      <w:pPr>
        <w:pStyle w:val="1"/>
        <w:ind w:firstLine="700"/>
        <w:jc w:val="both"/>
      </w:pPr>
      <w:r>
        <w:t xml:space="preserve">Решение о выплате сумм единовременной помощи принимается после получения материалов специального расследования в случае гибели работника в связи с несчастным случаем на производстве, а при утрате трудоспособности — после установления пострадавшему </w:t>
      </w:r>
      <w:proofErr w:type="spellStart"/>
      <w:r>
        <w:t>медико</w:t>
      </w:r>
      <w:r>
        <w:softHyphen/>
        <w:t>реабилитационной</w:t>
      </w:r>
      <w:proofErr w:type="spellEnd"/>
      <w:r>
        <w:t xml:space="preserve"> экспертной комиссией процента утраты трудоспособности.</w:t>
      </w:r>
    </w:p>
    <w:p w:rsidR="00B71B9C" w:rsidRDefault="006F562F">
      <w:pPr>
        <w:pStyle w:val="1"/>
        <w:ind w:firstLine="700"/>
        <w:jc w:val="both"/>
      </w:pPr>
      <w:r>
        <w:t xml:space="preserve">В коллективных договорах могут предусматриваться иные условия и порядок выплаты единовременной материальной помощи в связи с несчастным случаем на производстве, улучшающие положение работников и членов их семей, по сравнению с </w:t>
      </w:r>
      <w:proofErr w:type="gramStart"/>
      <w:r>
        <w:t>указанными</w:t>
      </w:r>
      <w:proofErr w:type="gramEnd"/>
      <w:r>
        <w:t xml:space="preserve"> в настоящем подпункте.</w:t>
      </w:r>
    </w:p>
    <w:p w:rsidR="00B71B9C" w:rsidRDefault="006F562F">
      <w:pPr>
        <w:pStyle w:val="1"/>
        <w:ind w:firstLine="700"/>
        <w:jc w:val="both"/>
      </w:pPr>
      <w:proofErr w:type="gramStart"/>
      <w:r>
        <w:t>Наниматель имеет право, при отсутствии на предприятии или в организации источника для осуществления вышеуказанных выплат (недостаточно прибыли или убыток), принять решение о рассрочке выплаты единовременной материальной помощи на срок не более пяти лет с года, котором произошел несчастный случай, предусмотрев ее выплату в равных долях, ежемесячно, с корректировкой на индекс роста потребительских цен, рассчитанный нарастающим итогом за период задержки, что</w:t>
      </w:r>
      <w:proofErr w:type="gramEnd"/>
      <w:r>
        <w:t xml:space="preserve"> оформляется отдельным локальным нормативно-правовым актом.</w:t>
      </w:r>
    </w:p>
    <w:p w:rsidR="00B71B9C" w:rsidRDefault="006F562F">
      <w:pPr>
        <w:pStyle w:val="1"/>
        <w:ind w:firstLine="700"/>
        <w:jc w:val="both"/>
      </w:pPr>
      <w:r>
        <w:t>Указанные выплаты в организациях, финансируемых или получающих субсидии из бюджета, осуществляются в соответствии с законодательством.</w:t>
      </w:r>
    </w:p>
    <w:p w:rsidR="00B71B9C" w:rsidRDefault="006F562F">
      <w:pPr>
        <w:pStyle w:val="1"/>
        <w:numPr>
          <w:ilvl w:val="0"/>
          <w:numId w:val="19"/>
        </w:numPr>
        <w:tabs>
          <w:tab w:val="left" w:pos="1278"/>
          <w:tab w:val="left" w:pos="7648"/>
        </w:tabs>
        <w:ind w:firstLine="700"/>
        <w:jc w:val="both"/>
      </w:pPr>
      <w:bookmarkStart w:id="148" w:name="bookmark146"/>
      <w:bookmarkEnd w:id="148"/>
      <w:r>
        <w:t>Стороны заявляют о поддержке разработанной Международной ассоциацией социального обеспечения Концепции «нулевого травматизма» и ее семи «золотых правил», а именно</w:t>
      </w:r>
      <w:proofErr w:type="gramStart"/>
      <w:r>
        <w:t>: /'</w:t>
      </w:r>
      <w:r>
        <w:tab/>
        <w:t>//</w:t>
      </w:r>
      <w:proofErr w:type="gramEnd"/>
    </w:p>
    <w:p w:rsidR="00B71B9C" w:rsidRDefault="006F562F">
      <w:pPr>
        <w:pStyle w:val="1"/>
        <w:numPr>
          <w:ilvl w:val="0"/>
          <w:numId w:val="6"/>
        </w:numPr>
        <w:tabs>
          <w:tab w:val="left" w:pos="991"/>
        </w:tabs>
        <w:ind w:firstLine="700"/>
        <w:jc w:val="both"/>
      </w:pPr>
      <w:bookmarkStart w:id="149" w:name="bookmark147"/>
      <w:bookmarkEnd w:id="149"/>
      <w:r>
        <w:t>стать лидером - показать приверженность принципам;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975"/>
          <w:tab w:val="left" w:pos="7648"/>
        </w:tabs>
        <w:ind w:firstLine="680"/>
        <w:jc w:val="both"/>
      </w:pPr>
      <w:bookmarkStart w:id="150" w:name="bookmark148"/>
      <w:bookmarkEnd w:id="150"/>
      <w:r>
        <w:t>выявлять угрозы - контролировать риски;</w:t>
      </w:r>
      <w:r>
        <w:tab/>
        <w:t>//</w:t>
      </w:r>
      <w:r>
        <w:br w:type="page"/>
      </w:r>
    </w:p>
    <w:p w:rsidR="00B71B9C" w:rsidRDefault="006F562F">
      <w:pPr>
        <w:pStyle w:val="1"/>
        <w:numPr>
          <w:ilvl w:val="0"/>
          <w:numId w:val="6"/>
        </w:numPr>
        <w:tabs>
          <w:tab w:val="left" w:pos="1008"/>
        </w:tabs>
        <w:ind w:firstLine="720"/>
        <w:jc w:val="both"/>
      </w:pPr>
      <w:bookmarkStart w:id="151" w:name="bookmark149"/>
      <w:bookmarkEnd w:id="151"/>
      <w:r>
        <w:lastRenderedPageBreak/>
        <w:t>определять систему безопасности и гигиены труда - достичь высокого уровня организации;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1019"/>
        </w:tabs>
        <w:ind w:firstLine="720"/>
        <w:jc w:val="both"/>
      </w:pPr>
      <w:bookmarkStart w:id="152" w:name="bookmark150"/>
      <w:bookmarkEnd w:id="152"/>
      <w:r>
        <w:t>обеспечить безопасность и гигиену на рабочих местах, при работе со станками и оборудованием;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1047"/>
        </w:tabs>
        <w:ind w:firstLine="720"/>
        <w:jc w:val="both"/>
      </w:pPr>
      <w:bookmarkStart w:id="153" w:name="bookmark151"/>
      <w:bookmarkEnd w:id="153"/>
      <w:r>
        <w:t>повышать квалификацию - развивать профессиональные навыки;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1047"/>
        </w:tabs>
        <w:ind w:firstLine="720"/>
        <w:jc w:val="both"/>
      </w:pPr>
      <w:bookmarkStart w:id="154" w:name="bookmark152"/>
      <w:bookmarkEnd w:id="154"/>
      <w:r>
        <w:t>инвестировать в кадры - мотивировать посредством участия.</w:t>
      </w:r>
    </w:p>
    <w:p w:rsidR="00B71B9C" w:rsidRDefault="006F562F">
      <w:pPr>
        <w:pStyle w:val="1"/>
        <w:ind w:firstLine="720"/>
        <w:jc w:val="both"/>
      </w:pPr>
      <w:r>
        <w:t>Стороны договорились, что будут способствовать применению в организациях принципов этой Концепции, в том числе принимая на себя обязательства использовать имеющиеся у них возможности для информационного обеспечения кампании в поддержку Концепции «нулевого травматизма».</w:t>
      </w:r>
    </w:p>
    <w:p w:rsidR="00B71B9C" w:rsidRDefault="006F562F">
      <w:pPr>
        <w:pStyle w:val="1"/>
        <w:spacing w:after="340"/>
        <w:ind w:firstLine="720"/>
        <w:jc w:val="both"/>
      </w:pPr>
      <w:r>
        <w:t>Стороны призывают организации применять принципы Концепции «нулевого травматизма» в рамках политики по обеспечению охраны труда.</w:t>
      </w:r>
    </w:p>
    <w:p w:rsidR="00B71B9C" w:rsidRDefault="006F562F">
      <w:pPr>
        <w:pStyle w:val="22"/>
        <w:keepNext/>
        <w:keepLines/>
        <w:spacing w:after="0"/>
        <w:jc w:val="both"/>
      </w:pPr>
      <w:bookmarkStart w:id="155" w:name="bookmark155"/>
      <w:r>
        <w:t>ГЛАВА 5.</w:t>
      </w:r>
      <w:bookmarkEnd w:id="155"/>
    </w:p>
    <w:p w:rsidR="00B71B9C" w:rsidRDefault="006F562F">
      <w:pPr>
        <w:pStyle w:val="22"/>
        <w:keepNext/>
        <w:keepLines/>
        <w:spacing w:after="340"/>
        <w:jc w:val="both"/>
      </w:pPr>
      <w:bookmarkStart w:id="156" w:name="bookmark153"/>
      <w:bookmarkStart w:id="157" w:name="bookmark154"/>
      <w:bookmarkStart w:id="158" w:name="bookmark156"/>
      <w:r>
        <w:t>ОПЛАТА ТРУДА И ТРУДОВЫЕ ОТНОШЕНИЯ</w:t>
      </w:r>
      <w:bookmarkEnd w:id="156"/>
      <w:bookmarkEnd w:id="157"/>
      <w:bookmarkEnd w:id="158"/>
    </w:p>
    <w:p w:rsidR="00B71B9C" w:rsidRDefault="006F562F">
      <w:pPr>
        <w:pStyle w:val="1"/>
        <w:numPr>
          <w:ilvl w:val="0"/>
          <w:numId w:val="24"/>
        </w:numPr>
        <w:tabs>
          <w:tab w:val="left" w:pos="1303"/>
        </w:tabs>
        <w:ind w:firstLine="720"/>
        <w:jc w:val="both"/>
      </w:pPr>
      <w:bookmarkStart w:id="159" w:name="bookmark157"/>
      <w:bookmarkEnd w:id="159"/>
      <w:r>
        <w:t>Исполком:</w:t>
      </w:r>
    </w:p>
    <w:p w:rsidR="00B71B9C" w:rsidRDefault="006F562F">
      <w:pPr>
        <w:pStyle w:val="1"/>
        <w:numPr>
          <w:ilvl w:val="0"/>
          <w:numId w:val="25"/>
        </w:numPr>
        <w:tabs>
          <w:tab w:val="left" w:pos="1535"/>
        </w:tabs>
        <w:ind w:firstLine="720"/>
        <w:jc w:val="both"/>
      </w:pPr>
      <w:bookmarkStart w:id="160" w:name="bookmark158"/>
      <w:bookmarkEnd w:id="160"/>
      <w:r>
        <w:t>обеспечивает своевременное финансирование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применение установленных законодательством Республики Беларусь размеров индексации доходов населения в связи с инфляцией;</w:t>
      </w:r>
    </w:p>
    <w:p w:rsidR="00B71B9C" w:rsidRDefault="006F562F">
      <w:pPr>
        <w:pStyle w:val="1"/>
        <w:numPr>
          <w:ilvl w:val="0"/>
          <w:numId w:val="25"/>
        </w:numPr>
        <w:tabs>
          <w:tab w:val="left" w:pos="1535"/>
        </w:tabs>
        <w:ind w:firstLine="720"/>
        <w:jc w:val="both"/>
      </w:pPr>
      <w:bookmarkStart w:id="161" w:name="bookmark159"/>
      <w:bookmarkEnd w:id="161"/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своевременной выплатой заработной платы в организациях всех форм собственности, изучает причины задержек выплаты заработной платы, принимает меры по ликвидации задолженности;</w:t>
      </w:r>
    </w:p>
    <w:p w:rsidR="00B71B9C" w:rsidRDefault="006F562F">
      <w:pPr>
        <w:pStyle w:val="1"/>
        <w:numPr>
          <w:ilvl w:val="0"/>
          <w:numId w:val="25"/>
        </w:numPr>
        <w:tabs>
          <w:tab w:val="left" w:pos="1535"/>
        </w:tabs>
        <w:ind w:firstLine="720"/>
        <w:jc w:val="both"/>
      </w:pPr>
      <w:bookmarkStart w:id="162" w:name="bookmark160"/>
      <w:bookmarkEnd w:id="162"/>
      <w:r>
        <w:t>организует оказание методической помощи юридическим и физическим лицам в совершенствовании оплаты труда, улучшении его нормирования, применения гибких систем оплаты труда.</w:t>
      </w:r>
    </w:p>
    <w:p w:rsidR="00B71B9C" w:rsidRDefault="006F562F">
      <w:pPr>
        <w:pStyle w:val="1"/>
        <w:numPr>
          <w:ilvl w:val="0"/>
          <w:numId w:val="24"/>
        </w:numPr>
        <w:tabs>
          <w:tab w:val="left" w:pos="1303"/>
        </w:tabs>
        <w:ind w:firstLine="720"/>
        <w:jc w:val="both"/>
      </w:pPr>
      <w:bookmarkStart w:id="163" w:name="bookmark161"/>
      <w:bookmarkEnd w:id="163"/>
      <w:r>
        <w:t>Наниматели:</w:t>
      </w:r>
    </w:p>
    <w:p w:rsidR="00B71B9C" w:rsidRDefault="006F562F">
      <w:pPr>
        <w:pStyle w:val="1"/>
        <w:numPr>
          <w:ilvl w:val="0"/>
          <w:numId w:val="26"/>
        </w:numPr>
        <w:tabs>
          <w:tab w:val="left" w:pos="1535"/>
        </w:tabs>
        <w:ind w:firstLine="720"/>
        <w:jc w:val="both"/>
      </w:pPr>
      <w:bookmarkStart w:id="164" w:name="bookmark162"/>
      <w:bookmarkEnd w:id="164"/>
      <w:r>
        <w:t>принимают меры по созданию условий для повышения тарифных ставок (тарифных окладов, окладов) работников в зависимости от эффективности хозяйствования и в пределах имеющихся финансовых возможностей.</w:t>
      </w:r>
    </w:p>
    <w:p w:rsidR="00B71B9C" w:rsidRDefault="006F562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13" behindDoc="0" locked="0" layoutInCell="1" allowOverlap="1">
                <wp:simplePos x="0" y="0"/>
                <wp:positionH relativeFrom="page">
                  <wp:posOffset>986790</wp:posOffset>
                </wp:positionH>
                <wp:positionV relativeFrom="paragraph">
                  <wp:posOffset>0</wp:posOffset>
                </wp:positionV>
                <wp:extent cx="6254750" cy="1332865"/>
                <wp:effectExtent l="0" t="0" r="0" b="0"/>
                <wp:wrapTopAndBottom/>
                <wp:docPr id="64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50" cy="1332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562F" w:rsidRDefault="006F562F">
                            <w:pPr>
                              <w:pStyle w:val="1"/>
                              <w:ind w:firstLine="700"/>
                              <w:jc w:val="both"/>
                            </w:pPr>
                            <w:r>
                              <w:t>Согласовывают с профсоюзными комитетами локальные нормативные правовые акты в сфере трудовых и социально-экономических отношений, касающиеся материальной помощи;</w:t>
                            </w:r>
                          </w:p>
                          <w:p w:rsidR="006F562F" w:rsidRDefault="006F562F">
                            <w:pPr>
                              <w:pStyle w:val="1"/>
                              <w:ind w:firstLine="700"/>
                              <w:jc w:val="both"/>
                            </w:pPr>
                            <w:r>
                              <w:t>5.2.2. обеспечивают их замену на</w:t>
                            </w:r>
                            <w:proofErr w:type="gramStart"/>
                            <w:r>
                              <w:t xml:space="preserve"> </w:t>
                            </w:r>
                            <w:r>
                              <w:rPr>
                                <w:vertAlign w:val="subscript"/>
                              </w:rPr>
                              <w:t>;</w:t>
                            </w:r>
                            <w:proofErr w:type="gramEnd"/>
                            <w:r>
                              <w:t xml:space="preserve"> более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90" type="#_x0000_t202" style="position:absolute;margin-left:77.700000000000003pt;margin-top:0;width:492.5pt;height:104.95pt;z-index:-12582934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70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Согласовывают с профсоюзными комитетами локальные нормативные правовые акты в сфере трудовых и социально-экономических отношений, касающиеся материальной помощи;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70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5.2.2. обеспечивают их замену на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vertAlign w:val="subscript"/>
                        </w:rPr>
                        <w:t>;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 более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895" distB="628650" distL="0" distR="0" simplePos="0" relativeHeight="125829415" behindDoc="0" locked="0" layoutInCell="1" allowOverlap="1">
                <wp:simplePos x="0" y="0"/>
                <wp:positionH relativeFrom="page">
                  <wp:posOffset>3169920</wp:posOffset>
                </wp:positionH>
                <wp:positionV relativeFrom="paragraph">
                  <wp:posOffset>429895</wp:posOffset>
                </wp:positionV>
                <wp:extent cx="4066540" cy="274320"/>
                <wp:effectExtent l="0" t="0" r="0" b="0"/>
                <wp:wrapTopAndBottom/>
                <wp:docPr id="66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6540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562F" w:rsidRDefault="006F562F">
                            <w:pPr>
                              <w:pStyle w:val="1"/>
                              <w:ind w:firstLine="0"/>
                            </w:pPr>
                            <w:r>
                              <w:t>оплаты труда’ материального стимулирования,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92" type="#_x0000_t202" style="position:absolute;margin-left:249.59999999999999pt;margin-top:33.850000000000001pt;width:320.19999999999999pt;height:21.600000000000001pt;z-index:-125829338;mso-wrap-distance-left:0;mso-wrap-distance-top:33.850000000000001pt;mso-wrap-distance-right:0;mso-wrap-distance-bottom:49.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оплаты труда’ материального стимулирования,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66140" distB="9525" distL="0" distR="0" simplePos="0" relativeHeight="125829417" behindDoc="0" locked="0" layoutInCell="1" allowOverlap="1">
                <wp:simplePos x="0" y="0"/>
                <wp:positionH relativeFrom="page">
                  <wp:posOffset>3124200</wp:posOffset>
                </wp:positionH>
                <wp:positionV relativeFrom="paragraph">
                  <wp:posOffset>866140</wp:posOffset>
                </wp:positionV>
                <wp:extent cx="838835" cy="457200"/>
                <wp:effectExtent l="0" t="0" r="0" b="0"/>
                <wp:wrapTopAndBottom/>
                <wp:docPr id="68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835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562F" w:rsidRDefault="006F562F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t xml:space="preserve">при </w:t>
                            </w:r>
                            <w:proofErr w:type="spellStart"/>
                            <w:r>
                              <w:t>участ</w:t>
                            </w:r>
                            <w:proofErr w:type="spellEnd"/>
                          </w:p>
                          <w:p w:rsidR="006F562F" w:rsidRDefault="006F562F">
                            <w:pPr>
                              <w:pStyle w:val="1"/>
                              <w:ind w:firstLine="0"/>
                              <w:jc w:val="right"/>
                            </w:pPr>
                            <w:proofErr w:type="spellStart"/>
                            <w:r>
                              <w:t>прогрес</w:t>
                            </w:r>
                            <w:proofErr w:type="spellEnd"/>
                            <w:r>
                              <w:t>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94" type="#_x0000_t202" style="position:absolute;margin-left:246.pt;margin-top:68.200000000000003pt;width:66.049999999999997pt;height:36.pt;z-index:-125829336;mso-wrap-distance-left:0;mso-wrap-distance-top:68.200000000000003pt;mso-wrap-distance-right:0;mso-wrap-distance-bottom:0.7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при участ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прогрес»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71220" distB="4445" distL="0" distR="0" simplePos="0" relativeHeight="125829419" behindDoc="0" locked="0" layoutInCell="1" allowOverlap="1">
                <wp:simplePos x="0" y="0"/>
                <wp:positionH relativeFrom="page">
                  <wp:posOffset>4159885</wp:posOffset>
                </wp:positionH>
                <wp:positionV relativeFrom="paragraph">
                  <wp:posOffset>871220</wp:posOffset>
                </wp:positionV>
                <wp:extent cx="1586230" cy="457200"/>
                <wp:effectExtent l="0" t="0" r="0" b="0"/>
                <wp:wrapTopAndBottom/>
                <wp:docPr id="70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230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562F" w:rsidRDefault="006F562F">
                            <w:pPr>
                              <w:pStyle w:val="1"/>
                              <w:ind w:firstLine="0"/>
                            </w:pPr>
                            <w:r>
                              <w:t xml:space="preserve">профсоюзов </w:t>
                            </w:r>
                            <w:proofErr w:type="spellStart"/>
                            <w:r>
                              <w:t>nepeci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шые</w:t>
                            </w:r>
                            <w:proofErr w:type="spellEnd"/>
                            <w:r>
                              <w:t xml:space="preserve"> в порядке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96" type="#_x0000_t202" style="position:absolute;margin-left:327.55000000000001pt;margin-top:68.600000000000009pt;width:124.90000000000001pt;height:36.pt;z-index:-125829334;mso-wrap-distance-left:0;mso-wrap-distance-top:68.600000000000009pt;mso-wrap-distance-right:0;mso-wrap-distance-bottom:0.35000000000000003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профсоюзов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nepeci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шые в порядке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73125" distB="2540" distL="0" distR="0" simplePos="0" relativeHeight="125829421" behindDoc="0" locked="0" layoutInCell="1" allowOverlap="1">
                <wp:simplePos x="0" y="0"/>
                <wp:positionH relativeFrom="page">
                  <wp:posOffset>5881370</wp:posOffset>
                </wp:positionH>
                <wp:positionV relativeFrom="paragraph">
                  <wp:posOffset>873125</wp:posOffset>
                </wp:positionV>
                <wp:extent cx="1344295" cy="457200"/>
                <wp:effectExtent l="0" t="0" r="0" b="0"/>
                <wp:wrapTopAndBottom/>
                <wp:docPr id="72" name="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295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562F" w:rsidRDefault="006F562F">
                            <w:pPr>
                              <w:pStyle w:val="1"/>
                              <w:ind w:firstLine="0"/>
                              <w:jc w:val="right"/>
                            </w:pPr>
                            <w:proofErr w:type="spellStart"/>
                            <w:proofErr w:type="gramStart"/>
                            <w:r>
                              <w:t>тр</w:t>
                            </w:r>
                            <w:proofErr w:type="spellEnd"/>
                            <w:proofErr w:type="gramEnd"/>
                            <w:r>
                              <w:t xml:space="preserve"> норм труда и установленном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98" type="#_x0000_t202" style="position:absolute;margin-left:463.10000000000002pt;margin-top:68.75pt;width:105.85000000000001pt;height:36.pt;z-index:-125829332;mso-wrap-distance-left:0;mso-wrap-distance-top:68.75pt;mso-wrap-distance-right:0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тр норм труда и установленном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1B9C" w:rsidRDefault="006F562F">
      <w:pPr>
        <w:pStyle w:val="1"/>
        <w:ind w:firstLine="0"/>
        <w:jc w:val="both"/>
      </w:pPr>
      <w:bookmarkStart w:id="165" w:name="bookmark163"/>
      <w:r>
        <w:t>д</w:t>
      </w:r>
      <w:bookmarkEnd w:id="165"/>
      <w:r>
        <w:t>ействующим законодательством Республики Беларусь, коллективными договорами (соглашениями);</w:t>
      </w:r>
    </w:p>
    <w:p w:rsidR="00B71B9C" w:rsidRDefault="006F562F">
      <w:pPr>
        <w:pStyle w:val="1"/>
        <w:numPr>
          <w:ilvl w:val="0"/>
          <w:numId w:val="27"/>
        </w:numPr>
        <w:tabs>
          <w:tab w:val="left" w:pos="1497"/>
        </w:tabs>
        <w:ind w:firstLine="740"/>
        <w:jc w:val="both"/>
      </w:pPr>
      <w:bookmarkStart w:id="166" w:name="bookmark164"/>
      <w:bookmarkEnd w:id="166"/>
      <w:r>
        <w:t xml:space="preserve">своевременно выплачивают заработную плату работникам (в </w:t>
      </w:r>
      <w:r>
        <w:lastRenderedPageBreak/>
        <w:t>сроки, оговоренные в коллективном договоре (соглашении), трудовом договоре (контракте);</w:t>
      </w:r>
    </w:p>
    <w:p w:rsidR="00B71B9C" w:rsidRDefault="006F562F">
      <w:pPr>
        <w:pStyle w:val="1"/>
        <w:numPr>
          <w:ilvl w:val="0"/>
          <w:numId w:val="27"/>
        </w:numPr>
        <w:tabs>
          <w:tab w:val="left" w:pos="1501"/>
        </w:tabs>
        <w:ind w:firstLine="740"/>
        <w:jc w:val="both"/>
      </w:pPr>
      <w:bookmarkStart w:id="167" w:name="bookmark165"/>
      <w:bookmarkEnd w:id="167"/>
      <w:r>
        <w:t>обеспечивают применение государственного социального стандарта в области оплаты труда - минимальной заработной платы в качестве низшей границы оплаты труда работников за работу в нормальных условиях в течение нормальной продолжительности рабочего времени при выполнении обязанностей работника, вытекающих из законодательства, локальных нормативных правовых актов и трудового договора;</w:t>
      </w:r>
    </w:p>
    <w:p w:rsidR="00B71B9C" w:rsidRDefault="006F562F">
      <w:pPr>
        <w:pStyle w:val="1"/>
        <w:numPr>
          <w:ilvl w:val="0"/>
          <w:numId w:val="27"/>
        </w:numPr>
        <w:tabs>
          <w:tab w:val="left" w:pos="1497"/>
        </w:tabs>
        <w:ind w:firstLine="740"/>
        <w:jc w:val="both"/>
      </w:pPr>
      <w:bookmarkStart w:id="168" w:name="bookmark166"/>
      <w:bookmarkEnd w:id="168"/>
      <w:r>
        <w:t xml:space="preserve">на основании действующего законодательства Республики Беларусь, коллективных договоров (соглашений) и других локальных правовых актов, действующих на предприятии и регулирующих трудовые и социально-экономические отношения, устанавливают формы оплаты труда и конкретные </w:t>
      </w:r>
      <w:proofErr w:type="gramStart"/>
      <w:r>
        <w:t>размеры оплаты труда</w:t>
      </w:r>
      <w:proofErr w:type="gramEnd"/>
      <w:r>
        <w:t xml:space="preserve"> работников, в том числе порядок определения и повышения тарифных ставок (тарифных окладов, окладов);</w:t>
      </w:r>
    </w:p>
    <w:p w:rsidR="00B71B9C" w:rsidRDefault="006F562F">
      <w:pPr>
        <w:pStyle w:val="1"/>
        <w:numPr>
          <w:ilvl w:val="0"/>
          <w:numId w:val="27"/>
        </w:numPr>
        <w:tabs>
          <w:tab w:val="left" w:pos="1501"/>
        </w:tabs>
        <w:ind w:firstLine="740"/>
        <w:jc w:val="both"/>
      </w:pPr>
      <w:bookmarkStart w:id="169" w:name="bookmark167"/>
      <w:bookmarkEnd w:id="169"/>
      <w:proofErr w:type="gramStart"/>
      <w:r>
        <w:t>в целях усиления заинтересованности работников в повышении производительности труда и качества выпускаемой продукции (оказываемых услуг), рассматривают применение различных систем оплаты труда, в том числе гибких, для дифференциации размера оплаты труда в зависимости от сложности и напряженности выполняемых работ, уровня квалификации и профессионализма, а также вклада каждого работника в общие результаты деятельности;</w:t>
      </w:r>
      <w:proofErr w:type="gramEnd"/>
    </w:p>
    <w:p w:rsidR="00B71B9C" w:rsidRDefault="006F562F">
      <w:pPr>
        <w:pStyle w:val="1"/>
        <w:ind w:firstLine="740"/>
        <w:jc w:val="both"/>
      </w:pPr>
      <w:bookmarkStart w:id="170" w:name="bookmark168"/>
      <w:r>
        <w:t>5</w:t>
      </w:r>
      <w:bookmarkEnd w:id="170"/>
      <w:r>
        <w:t>.2.7 не допускают установления размера тарифной ставки первого разряда ниже 15 процентов месячной минимальной заработной платы, установленной правительством Республики Беларусь;</w:t>
      </w:r>
    </w:p>
    <w:p w:rsidR="00B71B9C" w:rsidRDefault="006F562F">
      <w:pPr>
        <w:pStyle w:val="1"/>
        <w:numPr>
          <w:ilvl w:val="0"/>
          <w:numId w:val="28"/>
        </w:numPr>
        <w:tabs>
          <w:tab w:val="left" w:pos="1501"/>
        </w:tabs>
        <w:spacing w:line="223" w:lineRule="auto"/>
        <w:ind w:firstLine="740"/>
        <w:jc w:val="both"/>
      </w:pPr>
      <w:bookmarkStart w:id="171" w:name="bookmark169"/>
      <w:bookmarkEnd w:id="171"/>
      <w:r>
        <w:t xml:space="preserve">при введении новых условий, новых форм и систем оплаты труда не допускают снижения </w:t>
      </w:r>
      <w:proofErr w:type="gramStart"/>
      <w:r>
        <w:t>размеров оплаты труда</w:t>
      </w:r>
      <w:proofErr w:type="gramEnd"/>
      <w:r>
        <w:t xml:space="preserve"> работников на момент их введения.</w:t>
      </w:r>
    </w:p>
    <w:p w:rsidR="00B71B9C" w:rsidRDefault="006F562F">
      <w:pPr>
        <w:pStyle w:val="1"/>
        <w:numPr>
          <w:ilvl w:val="0"/>
          <w:numId w:val="24"/>
        </w:numPr>
        <w:tabs>
          <w:tab w:val="left" w:pos="1263"/>
        </w:tabs>
        <w:spacing w:line="230" w:lineRule="auto"/>
        <w:ind w:firstLine="740"/>
        <w:jc w:val="both"/>
      </w:pPr>
      <w:bookmarkStart w:id="172" w:name="bookmark170"/>
      <w:bookmarkEnd w:id="172"/>
      <w:r>
        <w:t>Рекомендовать Нанимателям включать в коллективные договоры (соглашения) следующие положения:</w:t>
      </w:r>
    </w:p>
    <w:p w:rsidR="00B71B9C" w:rsidRDefault="006F562F">
      <w:pPr>
        <w:pStyle w:val="1"/>
        <w:numPr>
          <w:ilvl w:val="0"/>
          <w:numId w:val="29"/>
        </w:numPr>
        <w:tabs>
          <w:tab w:val="left" w:pos="1501"/>
        </w:tabs>
        <w:ind w:firstLine="740"/>
        <w:jc w:val="both"/>
      </w:pPr>
      <w:bookmarkStart w:id="173" w:name="bookmark171"/>
      <w:bookmarkEnd w:id="173"/>
      <w:proofErr w:type="gramStart"/>
      <w:r>
        <w:t>при направлении работников на профессиональную подготовку, переподготовку, повышение квалификации в очной (дневной) форме обучения работников, не имеющих квалификации (разряда) по профессии рабочего, необходимой организации, принятых на работу по данной профессии без указания разряда или с его указанием, названным работникам в течение периода общения за счет средств нанимателя осуществлять выплату заработной /</w:t>
      </w:r>
      <w:proofErr w:type="spellStart"/>
      <w:r>
        <w:t>цлаты</w:t>
      </w:r>
      <w:proofErr w:type="spellEnd"/>
      <w:r>
        <w:t xml:space="preserve"> из расчета тарифной ставки первого разряда, установленной в организации</w:t>
      </w:r>
      <w:proofErr w:type="gramEnd"/>
      <w:r>
        <w:t>, но не менее 0,15 бюджета</w:t>
      </w:r>
      <w:r>
        <w:br w:type="page"/>
      </w:r>
      <w:r>
        <w:lastRenderedPageBreak/>
        <w:t>прожиточного минимума для трудоспособного населения;</w:t>
      </w:r>
    </w:p>
    <w:p w:rsidR="00B71B9C" w:rsidRDefault="006F562F">
      <w:pPr>
        <w:pStyle w:val="1"/>
        <w:numPr>
          <w:ilvl w:val="0"/>
          <w:numId w:val="29"/>
        </w:numPr>
        <w:tabs>
          <w:tab w:val="left" w:pos="1490"/>
        </w:tabs>
        <w:ind w:firstLine="720"/>
        <w:jc w:val="both"/>
      </w:pPr>
      <w:bookmarkStart w:id="174" w:name="bookmark172"/>
      <w:bookmarkEnd w:id="174"/>
      <w:proofErr w:type="gramStart"/>
      <w:r>
        <w:t>осуществлять дополнительное премирование работников бюджетных организаций, осуществление в порядке и на условиях, определяемых в соглашениях, коллективных договорах, выплат ранее работавшим в организации ветеранам, семьям умерших работников, а также выплат на удешевление стоимости путевок в оздоровительные, спортивно-оздоровительные лагеря с круглосуточным пребыванием детям работников из внебюджетных средств в части сумм превышения доходов над расходами, остающихся в распоряжении бюджетной организации, при условии отсутствия</w:t>
      </w:r>
      <w:proofErr w:type="gramEnd"/>
      <w:r>
        <w:t xml:space="preserve"> просроченной кредиторской задолженности бюджетной организации (без учета бюджетных обязательств, зарегистрированных в установленном порядке территориальными органами государственного казначейства) по платежам в бюджет, государственные внебюджетные фонды, оплате товаров (работ, услуг);</w:t>
      </w:r>
    </w:p>
    <w:p w:rsidR="00B71B9C" w:rsidRDefault="006F562F">
      <w:pPr>
        <w:pStyle w:val="1"/>
        <w:numPr>
          <w:ilvl w:val="0"/>
          <w:numId w:val="29"/>
        </w:numPr>
        <w:tabs>
          <w:tab w:val="left" w:pos="1490"/>
        </w:tabs>
        <w:ind w:firstLine="720"/>
        <w:jc w:val="both"/>
      </w:pPr>
      <w:bookmarkStart w:id="175" w:name="bookmark173"/>
      <w:bookmarkEnd w:id="175"/>
      <w:r>
        <w:t>порядок и условия индексации заработной платы работников за счет средств организации в целях возмещения потерь от инфляции;</w:t>
      </w:r>
    </w:p>
    <w:p w:rsidR="00B71B9C" w:rsidRDefault="006F562F">
      <w:pPr>
        <w:pStyle w:val="1"/>
        <w:numPr>
          <w:ilvl w:val="0"/>
          <w:numId w:val="29"/>
        </w:numPr>
        <w:tabs>
          <w:tab w:val="left" w:pos="1497"/>
        </w:tabs>
        <w:ind w:firstLine="720"/>
        <w:jc w:val="both"/>
      </w:pPr>
      <w:bookmarkStart w:id="176" w:name="bookmark174"/>
      <w:bookmarkEnd w:id="176"/>
      <w:r>
        <w:t>принятие мер по реализации норм, предусмотренных пунктом 3 части первой статьи 261</w:t>
      </w:r>
      <w:r>
        <w:rPr>
          <w:vertAlign w:val="superscript"/>
        </w:rPr>
        <w:t>2</w:t>
      </w:r>
      <w:r>
        <w:t xml:space="preserve"> Трудового кодекса Республики Беларусь в организациях, в том числе бюджетной сферы, в части предоставления дополнительных мер стимулирования труда работников, с которыми заключен контракт;</w:t>
      </w:r>
    </w:p>
    <w:p w:rsidR="00B71B9C" w:rsidRDefault="006F562F">
      <w:pPr>
        <w:pStyle w:val="1"/>
        <w:numPr>
          <w:ilvl w:val="0"/>
          <w:numId w:val="29"/>
        </w:numPr>
        <w:tabs>
          <w:tab w:val="left" w:pos="1645"/>
        </w:tabs>
        <w:ind w:firstLine="720"/>
        <w:jc w:val="both"/>
      </w:pPr>
      <w:bookmarkStart w:id="177" w:name="bookmark175"/>
      <w:bookmarkEnd w:id="177"/>
      <w:r>
        <w:t>ограничение материальной ответственности работника за ущерб, причиненный нанимателю по его вине в размере не более 3 (трех) среднемесячных заработных плат, за исключением случаев, предусмотренных ст. 404 Трудового кодекса Республики Беларусь;</w:t>
      </w:r>
    </w:p>
    <w:p w:rsidR="00B71B9C" w:rsidRDefault="006F562F">
      <w:pPr>
        <w:pStyle w:val="1"/>
        <w:numPr>
          <w:ilvl w:val="0"/>
          <w:numId w:val="29"/>
        </w:numPr>
        <w:tabs>
          <w:tab w:val="left" w:pos="1497"/>
        </w:tabs>
        <w:ind w:firstLine="720"/>
        <w:jc w:val="both"/>
      </w:pPr>
      <w:bookmarkStart w:id="178" w:name="bookmark176"/>
      <w:bookmarkEnd w:id="178"/>
      <w:r>
        <w:t>порядок исполнения положений, устанавливающих выплаты работникам денежных сумм, не предусмотренных законодательством или сверх размеров, предусмотренных законодательством, в случае невозможности их реализации по причинам экономического, производственного, организационного характера;</w:t>
      </w:r>
    </w:p>
    <w:p w:rsidR="00B71B9C" w:rsidRDefault="006F562F">
      <w:pPr>
        <w:pStyle w:val="1"/>
        <w:numPr>
          <w:ilvl w:val="0"/>
          <w:numId w:val="29"/>
        </w:numPr>
        <w:tabs>
          <w:tab w:val="left" w:pos="1490"/>
        </w:tabs>
        <w:ind w:firstLine="720"/>
        <w:jc w:val="both"/>
      </w:pPr>
      <w:bookmarkStart w:id="179" w:name="bookmark177"/>
      <w:bookmarkEnd w:id="179"/>
      <w:r>
        <w:t xml:space="preserve">выплату заработной платы, не реже двух раз в месяц, как правило, не позднее 25 числа месяца, следующего за </w:t>
      </w:r>
      <w:proofErr w:type="gramStart"/>
      <w:r>
        <w:t>отчетным</w:t>
      </w:r>
      <w:proofErr w:type="gramEnd"/>
      <w:r>
        <w:t>.</w:t>
      </w:r>
    </w:p>
    <w:p w:rsidR="00B71B9C" w:rsidRDefault="006F562F">
      <w:pPr>
        <w:pStyle w:val="1"/>
        <w:numPr>
          <w:ilvl w:val="0"/>
          <w:numId w:val="29"/>
        </w:numPr>
        <w:tabs>
          <w:tab w:val="left" w:pos="1645"/>
        </w:tabs>
        <w:ind w:firstLine="720"/>
        <w:jc w:val="both"/>
      </w:pPr>
      <w:bookmarkStart w:id="180" w:name="bookmark178"/>
      <w:bookmarkEnd w:id="180"/>
      <w:r>
        <w:t>при применении в организации тарифной ставки первого разряда обеспечить ее размер не ниже 15 процентов месячной минимальной заработной платы, установленной Правительством Республики Беларусь;</w:t>
      </w:r>
    </w:p>
    <w:p w:rsidR="00B71B9C" w:rsidRDefault="006F562F">
      <w:pPr>
        <w:pStyle w:val="1"/>
        <w:ind w:firstLine="720"/>
        <w:jc w:val="both"/>
      </w:pPr>
      <w:r>
        <w:t>5.4. Профсоюзы:</w:t>
      </w:r>
    </w:p>
    <w:p w:rsidR="00B71B9C" w:rsidRDefault="006F562F">
      <w:pPr>
        <w:pStyle w:val="1"/>
        <w:numPr>
          <w:ilvl w:val="0"/>
          <w:numId w:val="30"/>
        </w:numPr>
        <w:tabs>
          <w:tab w:val="left" w:pos="1483"/>
        </w:tabs>
        <w:ind w:firstLine="720"/>
        <w:jc w:val="both"/>
      </w:pPr>
      <w:bookmarkStart w:id="181" w:name="bookmark179"/>
      <w:bookmarkEnd w:id="181"/>
      <w:r>
        <w:t>оказывают бесплатную консультационную помощь своим членам по вопросам оплаты труда;</w:t>
      </w:r>
    </w:p>
    <w:p w:rsidR="00B71B9C" w:rsidRDefault="006F562F">
      <w:pPr>
        <w:pStyle w:val="1"/>
        <w:numPr>
          <w:ilvl w:val="0"/>
          <w:numId w:val="30"/>
        </w:numPr>
        <w:tabs>
          <w:tab w:val="left" w:pos="1494"/>
        </w:tabs>
        <w:ind w:firstLine="7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23" behindDoc="0" locked="0" layoutInCell="1" allowOverlap="1">
                <wp:simplePos x="0" y="0"/>
                <wp:positionH relativeFrom="page">
                  <wp:posOffset>4727575</wp:posOffset>
                </wp:positionH>
                <wp:positionV relativeFrom="paragraph">
                  <wp:posOffset>12700</wp:posOffset>
                </wp:positionV>
                <wp:extent cx="1154430" cy="674370"/>
                <wp:effectExtent l="0" t="0" r="0" b="0"/>
                <wp:wrapSquare wrapText="left"/>
                <wp:docPr id="74" name="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4430" cy="674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562F" w:rsidRDefault="006F562F">
                            <w:pPr>
                              <w:pStyle w:val="1"/>
                              <w:ind w:firstLine="0"/>
                              <w:jc w:val="both"/>
                            </w:pPr>
                            <w:r>
                              <w:t xml:space="preserve">контроль </w:t>
                            </w:r>
                            <w:proofErr w:type="spellStart"/>
                            <w:r>
                              <w:t>зг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своевременнс</w:t>
                            </w:r>
                            <w:proofErr w:type="spellEnd"/>
                            <w:r>
                              <w:t xml:space="preserve"> соблюдением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00" type="#_x0000_t202" style="position:absolute;margin-left:372.25pt;margin-top:1.pt;width:90.900000000000006pt;height:53.100000000000001pt;z-index:-12582933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контроль зг своевременнс соблюдением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25" behindDoc="0" locked="0" layoutInCell="1" allowOverlap="1">
                <wp:simplePos x="0" y="0"/>
                <wp:positionH relativeFrom="page">
                  <wp:posOffset>5969000</wp:posOffset>
                </wp:positionH>
                <wp:positionV relativeFrom="paragraph">
                  <wp:posOffset>12700</wp:posOffset>
                </wp:positionV>
                <wp:extent cx="1261745" cy="676910"/>
                <wp:effectExtent l="0" t="0" r="0" b="0"/>
                <wp:wrapSquare wrapText="left"/>
                <wp:docPr id="76" name="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676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562F" w:rsidRDefault="006F562F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t>соблюдением</w:t>
                            </w:r>
                          </w:p>
                          <w:p w:rsidR="006F562F" w:rsidRDefault="006F562F">
                            <w:pPr>
                              <w:pStyle w:val="1"/>
                              <w:ind w:firstLine="0"/>
                              <w:jc w:val="right"/>
                            </w:pPr>
                            <w:proofErr w:type="spellStart"/>
                            <w:r>
                              <w:t>тью</w:t>
                            </w:r>
                            <w:proofErr w:type="spellEnd"/>
                            <w:r>
                              <w:t xml:space="preserve"> выплаты</w:t>
                            </w:r>
                          </w:p>
                          <w:p w:rsidR="006F562F" w:rsidRDefault="006F562F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t>обязательств,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02" type="#_x0000_t202" style="position:absolute;margin-left:470.pt;margin-top:1.pt;width:99.350000000000009pt;height:53.300000000000004pt;z-index:-12582932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соблюдением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тью выплаты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обязательств,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82" w:name="bookmark180"/>
      <w:bookmarkEnd w:id="182"/>
      <w:r>
        <w:t xml:space="preserve">осуществляют </w:t>
      </w:r>
      <w:proofErr w:type="gramStart"/>
      <w:r>
        <w:t>общественный</w:t>
      </w:r>
      <w:proofErr w:type="gramEnd"/>
      <w:r>
        <w:t xml:space="preserve"> законодательства об оплате труда/ и заработной у платы; других </w:t>
      </w:r>
      <w:proofErr w:type="spellStart"/>
      <w:r>
        <w:t>вьшпат</w:t>
      </w:r>
      <w:proofErr w:type="spellEnd"/>
      <w:r>
        <w:t>,</w:t>
      </w:r>
    </w:p>
    <w:p w:rsidR="00B71B9C" w:rsidRDefault="006F562F">
      <w:pPr>
        <w:pStyle w:val="1"/>
        <w:spacing w:after="340"/>
        <w:ind w:firstLine="0"/>
        <w:jc w:val="both"/>
      </w:pPr>
      <w:proofErr w:type="gramStart"/>
      <w:r>
        <w:t>предусмотренных</w:t>
      </w:r>
      <w:proofErr w:type="gramEnd"/>
      <w:r>
        <w:t xml:space="preserve"> коллективными договорами. О выявленных нарушениях в необходимых случаях информируют местные исполнительные и распорядительные органы.</w:t>
      </w:r>
    </w:p>
    <w:p w:rsidR="00B71B9C" w:rsidRDefault="006F562F">
      <w:pPr>
        <w:pStyle w:val="22"/>
        <w:keepNext/>
        <w:keepLines/>
        <w:spacing w:after="0"/>
        <w:ind w:firstLine="700"/>
        <w:jc w:val="both"/>
      </w:pPr>
      <w:bookmarkStart w:id="183" w:name="bookmark183"/>
      <w:r>
        <w:lastRenderedPageBreak/>
        <w:t>ГЛАВА 6.</w:t>
      </w:r>
      <w:bookmarkEnd w:id="183"/>
    </w:p>
    <w:p w:rsidR="00B71B9C" w:rsidRDefault="006F562F">
      <w:pPr>
        <w:pStyle w:val="22"/>
        <w:keepNext/>
        <w:keepLines/>
        <w:spacing w:after="340"/>
        <w:ind w:firstLine="700"/>
        <w:jc w:val="both"/>
      </w:pPr>
      <w:bookmarkStart w:id="184" w:name="bookmark181"/>
      <w:bookmarkStart w:id="185" w:name="bookmark182"/>
      <w:bookmarkStart w:id="186" w:name="bookmark184"/>
      <w:r>
        <w:t>ОБЕСПЕЧЕНИЕ СОЦИАЛЬНЫХ ГАРАНТИЙ</w:t>
      </w:r>
      <w:bookmarkEnd w:id="184"/>
      <w:bookmarkEnd w:id="185"/>
      <w:bookmarkEnd w:id="186"/>
    </w:p>
    <w:p w:rsidR="00B71B9C" w:rsidRDefault="006F562F">
      <w:pPr>
        <w:pStyle w:val="1"/>
        <w:numPr>
          <w:ilvl w:val="0"/>
          <w:numId w:val="31"/>
        </w:numPr>
        <w:tabs>
          <w:tab w:val="left" w:pos="1298"/>
        </w:tabs>
        <w:ind w:firstLine="740"/>
        <w:jc w:val="both"/>
      </w:pPr>
      <w:bookmarkStart w:id="187" w:name="bookmark185"/>
      <w:bookmarkEnd w:id="187"/>
      <w:r>
        <w:t>Исполком:</w:t>
      </w:r>
    </w:p>
    <w:p w:rsidR="00B71B9C" w:rsidRDefault="006F562F">
      <w:pPr>
        <w:pStyle w:val="1"/>
        <w:numPr>
          <w:ilvl w:val="0"/>
          <w:numId w:val="32"/>
        </w:numPr>
        <w:tabs>
          <w:tab w:val="left" w:pos="1490"/>
        </w:tabs>
        <w:ind w:firstLine="740"/>
        <w:jc w:val="both"/>
      </w:pPr>
      <w:bookmarkStart w:id="188" w:name="bookmark186"/>
      <w:bookmarkEnd w:id="188"/>
      <w:r>
        <w:t>осуществляет в пределах своих полномочий регулирование цен (тарифов) на социально-значимые товары (работы, услуги), включенные в соответствии с законодательством в перечень регулируемых товаров (работ, услуг);</w:t>
      </w:r>
    </w:p>
    <w:p w:rsidR="00B71B9C" w:rsidRDefault="006F562F">
      <w:pPr>
        <w:pStyle w:val="1"/>
        <w:numPr>
          <w:ilvl w:val="0"/>
          <w:numId w:val="32"/>
        </w:numPr>
        <w:tabs>
          <w:tab w:val="left" w:pos="1486"/>
        </w:tabs>
        <w:ind w:firstLine="740"/>
        <w:jc w:val="both"/>
      </w:pPr>
      <w:bookmarkStart w:id="189" w:name="bookmark187"/>
      <w:bookmarkEnd w:id="189"/>
      <w:r>
        <w:t>сохраняет в 2022-2024 годах гарантированные виды бесплатной медицинской помощи населению области не ниже уровня предыдущего года;</w:t>
      </w:r>
    </w:p>
    <w:p w:rsidR="00B71B9C" w:rsidRDefault="006F562F">
      <w:pPr>
        <w:pStyle w:val="1"/>
        <w:numPr>
          <w:ilvl w:val="0"/>
          <w:numId w:val="32"/>
        </w:numPr>
        <w:tabs>
          <w:tab w:val="left" w:pos="1490"/>
        </w:tabs>
        <w:ind w:firstLine="740"/>
        <w:jc w:val="both"/>
      </w:pPr>
      <w:bookmarkStart w:id="190" w:name="bookmark188"/>
      <w:bookmarkEnd w:id="190"/>
      <w:r>
        <w:t>принимает комплекс мер, направленных на обеспечение полноценного отдыха и оздоровления детей; предусматривает в бюджете области средства на оказание помощи в подготовке лагерей к летнему оздоровительному периоду, удешевление стоимости путевки в лагеря с круглосуточным пребыванием детям работников бюджетных организаций и на доплату до полной стоимости путевок: для детей-сирот и детей, оставшихся без попечения родителей, независимо от формы их устройства на воспитание; для детей-инвалидов, в том числе постоянно проживающих в домах-интернатах для детей-инвалидов с особенностями психофизического развития; для детей из многодетных и малообеспеченных семей;</w:t>
      </w:r>
    </w:p>
    <w:p w:rsidR="00B71B9C" w:rsidRDefault="006F562F">
      <w:pPr>
        <w:pStyle w:val="1"/>
        <w:numPr>
          <w:ilvl w:val="0"/>
          <w:numId w:val="32"/>
        </w:numPr>
        <w:tabs>
          <w:tab w:val="left" w:pos="1490"/>
        </w:tabs>
        <w:ind w:firstLine="740"/>
        <w:jc w:val="both"/>
      </w:pPr>
      <w:bookmarkStart w:id="191" w:name="bookmark189"/>
      <w:bookmarkEnd w:id="191"/>
      <w:r>
        <w:t>обеспечивает организацию и проведение в установленном порядке новогодней благотворительной акции «Наши дети»;</w:t>
      </w:r>
    </w:p>
    <w:p w:rsidR="00B71B9C" w:rsidRDefault="006F562F">
      <w:pPr>
        <w:pStyle w:val="1"/>
        <w:numPr>
          <w:ilvl w:val="0"/>
          <w:numId w:val="32"/>
        </w:numPr>
        <w:tabs>
          <w:tab w:val="left" w:pos="1512"/>
        </w:tabs>
        <w:ind w:firstLine="740"/>
        <w:jc w:val="both"/>
      </w:pPr>
      <w:bookmarkStart w:id="192" w:name="bookmark190"/>
      <w:bookmarkEnd w:id="192"/>
      <w:r>
        <w:t>предусматривает выделение средств из соответствующих бюджетов на оказание финансовой поддержки специализированным учебно-спортивным учреждениям профсоюзов, учреждениям культуры профсоюзов, а также «народным» («образцовым») коллективам любительского художественного творчества в соответствии с законодательными актами.</w:t>
      </w:r>
    </w:p>
    <w:p w:rsidR="00B71B9C" w:rsidRDefault="006F562F">
      <w:pPr>
        <w:pStyle w:val="1"/>
        <w:numPr>
          <w:ilvl w:val="0"/>
          <w:numId w:val="31"/>
        </w:numPr>
        <w:tabs>
          <w:tab w:val="left" w:pos="1298"/>
        </w:tabs>
        <w:ind w:firstLine="740"/>
        <w:jc w:val="both"/>
      </w:pPr>
      <w:bookmarkStart w:id="193" w:name="bookmark191"/>
      <w:bookmarkEnd w:id="193"/>
      <w:r>
        <w:t>Наниматели:</w:t>
      </w:r>
    </w:p>
    <w:p w:rsidR="00B71B9C" w:rsidRDefault="006F562F">
      <w:pPr>
        <w:pStyle w:val="1"/>
        <w:numPr>
          <w:ilvl w:val="0"/>
          <w:numId w:val="33"/>
        </w:numPr>
        <w:tabs>
          <w:tab w:val="left" w:pos="1494"/>
        </w:tabs>
        <w:ind w:firstLine="740"/>
        <w:jc w:val="both"/>
      </w:pPr>
      <w:bookmarkStart w:id="194" w:name="bookmark192"/>
      <w:bookmarkEnd w:id="194"/>
      <w:r>
        <w:t>обеспечивают функционирование находящихся на балансе нанимателей поликлиник, здравпунктов, физкультурно-оздоровительных объектов, детских дошкольных учреждений, детско-юношеских спортивных школ, культурно-массовых объектов;</w:t>
      </w:r>
    </w:p>
    <w:p w:rsidR="00B71B9C" w:rsidRDefault="006F562F">
      <w:pPr>
        <w:pStyle w:val="1"/>
        <w:numPr>
          <w:ilvl w:val="0"/>
          <w:numId w:val="33"/>
        </w:numPr>
        <w:tabs>
          <w:tab w:val="left" w:pos="1494"/>
        </w:tabs>
        <w:ind w:firstLine="740"/>
        <w:jc w:val="both"/>
      </w:pPr>
      <w:bookmarkStart w:id="195" w:name="bookmark193"/>
      <w:bookmarkEnd w:id="195"/>
      <w:r>
        <w:t xml:space="preserve">при условии включения в коллективный </w:t>
      </w:r>
      <w:proofErr w:type="spellStart"/>
      <w:r>
        <w:t>договор^соглашение</w:t>
      </w:r>
      <w:proofErr w:type="spellEnd"/>
      <w:r>
        <w:t>), производят доплату к пособию по временной нетрудоспособности до 100 процентов / среднедневного заработка в случае/ временной нетрудоспособности работника, начиная с первого дня нетрудоспособности;</w:t>
      </w:r>
    </w:p>
    <w:p w:rsidR="00B71B9C" w:rsidRDefault="006F562F">
      <w:pPr>
        <w:pStyle w:val="1"/>
        <w:numPr>
          <w:ilvl w:val="0"/>
          <w:numId w:val="33"/>
        </w:numPr>
        <w:tabs>
          <w:tab w:val="left" w:pos="1546"/>
        </w:tabs>
        <w:ind w:firstLine="740"/>
        <w:jc w:val="both"/>
      </w:pPr>
      <w:bookmarkStart w:id="196" w:name="bookmark194"/>
      <w:bookmarkEnd w:id="196"/>
      <w:r>
        <w:t xml:space="preserve">сельскохозяйственных организаций в целях поддержки и социальной </w:t>
      </w:r>
      <w:proofErr w:type="gramStart"/>
      <w:r>
        <w:t>защиты</w:t>
      </w:r>
      <w:proofErr w:type="gramEnd"/>
      <w:r>
        <w:t xml:space="preserve"> работающих в сельской местности педагогов, воспитателей, работников здравоохранения, социальной защиты и культуры реализуют им производимую продукцию (товары, услуги) по ценам, устанавливаемым для своих работников;</w:t>
      </w:r>
    </w:p>
    <w:p w:rsidR="00B71B9C" w:rsidRDefault="006F562F">
      <w:pPr>
        <w:pStyle w:val="1"/>
        <w:numPr>
          <w:ilvl w:val="0"/>
          <w:numId w:val="33"/>
        </w:numPr>
        <w:tabs>
          <w:tab w:val="left" w:pos="1584"/>
        </w:tabs>
        <w:ind w:firstLine="740"/>
        <w:jc w:val="both"/>
      </w:pPr>
      <w:bookmarkStart w:id="197" w:name="bookmark195"/>
      <w:bookmarkEnd w:id="197"/>
      <w:r>
        <w:t>при наличии финансовой возможности: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1053"/>
        </w:tabs>
        <w:ind w:firstLine="740"/>
        <w:jc w:val="both"/>
      </w:pPr>
      <w:bookmarkStart w:id="198" w:name="bookmark196"/>
      <w:bookmarkEnd w:id="198"/>
      <w:r>
        <w:t xml:space="preserve">оказывают поддержку любительским коллективам художественного творчества, имеющим звание «заслуженный», наименование «народный» и </w:t>
      </w:r>
      <w:r>
        <w:lastRenderedPageBreak/>
        <w:t>«образцовый», независимо от их ведомственной подчиненности,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1098"/>
        </w:tabs>
        <w:ind w:firstLine="740"/>
        <w:jc w:val="both"/>
      </w:pPr>
      <w:bookmarkStart w:id="199" w:name="bookmark197"/>
      <w:bookmarkEnd w:id="199"/>
      <w:r>
        <w:t>выделяют средства на содержание и ремонт спортивных объектов;</w:t>
      </w:r>
    </w:p>
    <w:p w:rsidR="00B71B9C" w:rsidRDefault="006F562F">
      <w:pPr>
        <w:pStyle w:val="1"/>
        <w:numPr>
          <w:ilvl w:val="0"/>
          <w:numId w:val="33"/>
        </w:numPr>
        <w:tabs>
          <w:tab w:val="left" w:pos="1546"/>
        </w:tabs>
        <w:ind w:firstLine="740"/>
        <w:jc w:val="both"/>
      </w:pPr>
      <w:bookmarkStart w:id="200" w:name="bookmark198"/>
      <w:bookmarkEnd w:id="200"/>
      <w:r>
        <w:t>включают представителей профсоюза в состав комиссии по оздоровлению и санаторно-курортному лечению работников организации.</w:t>
      </w:r>
    </w:p>
    <w:p w:rsidR="00B71B9C" w:rsidRDefault="006F562F">
      <w:pPr>
        <w:pStyle w:val="1"/>
        <w:numPr>
          <w:ilvl w:val="0"/>
          <w:numId w:val="31"/>
        </w:numPr>
        <w:tabs>
          <w:tab w:val="left" w:pos="1358"/>
        </w:tabs>
        <w:ind w:firstLine="740"/>
        <w:jc w:val="both"/>
      </w:pPr>
      <w:bookmarkStart w:id="201" w:name="bookmark199"/>
      <w:bookmarkEnd w:id="201"/>
      <w:r>
        <w:t>Профсоюзы:</w:t>
      </w:r>
    </w:p>
    <w:p w:rsidR="00B71B9C" w:rsidRDefault="006F562F">
      <w:pPr>
        <w:pStyle w:val="1"/>
        <w:numPr>
          <w:ilvl w:val="0"/>
          <w:numId w:val="34"/>
        </w:numPr>
        <w:tabs>
          <w:tab w:val="left" w:pos="1546"/>
        </w:tabs>
        <w:ind w:firstLine="740"/>
        <w:jc w:val="both"/>
      </w:pPr>
      <w:bookmarkStart w:id="202" w:name="bookmark200"/>
      <w:bookmarkEnd w:id="202"/>
      <w:r>
        <w:t>оказывают бесплатную юридическую помощь членам профсоюзов по трудовым, социально-экономическим вопросам;</w:t>
      </w:r>
    </w:p>
    <w:p w:rsidR="00B71B9C" w:rsidRDefault="006F562F">
      <w:pPr>
        <w:pStyle w:val="1"/>
        <w:numPr>
          <w:ilvl w:val="0"/>
          <w:numId w:val="34"/>
        </w:numPr>
        <w:tabs>
          <w:tab w:val="left" w:pos="1546"/>
        </w:tabs>
        <w:ind w:firstLine="740"/>
        <w:jc w:val="both"/>
      </w:pPr>
      <w:bookmarkStart w:id="203" w:name="bookmark201"/>
      <w:bookmarkEnd w:id="203"/>
      <w:r>
        <w:t>выделяют денежные средства на оказание материальной помощи нуждающимся членам профсоюзов, проведение воспитательной, культурно-массовой работы (новогодних и других праздников) среди работающих и их семей, на организацию и проведение летнего оздоровления детей и подростков, премирование профсоюзного актива и кадров, чествование передовиков производства, в том числе среди молодежи, ветеранов войны и труда.</w:t>
      </w:r>
    </w:p>
    <w:p w:rsidR="00B71B9C" w:rsidRDefault="006F562F">
      <w:pPr>
        <w:pStyle w:val="1"/>
        <w:ind w:firstLine="740"/>
        <w:jc w:val="both"/>
      </w:pPr>
      <w:r>
        <w:t>Совместно с нанимателями и другими заинтересованными проводят работу по оздоровлению работников и членов их семей посредством вовлечения их к занятиям физической культурой, спортом и туризмом, используя при этом возможности установленной Федерацией профсоюзов Беларуси скидки на проживание в объектах гостиниц и туристических оздоровительных комплексов системы ТЭУП «</w:t>
      </w:r>
      <w:proofErr w:type="spellStart"/>
      <w:r>
        <w:t>Беларустурист</w:t>
      </w:r>
      <w:proofErr w:type="spellEnd"/>
      <w:r>
        <w:t>»;</w:t>
      </w:r>
    </w:p>
    <w:p w:rsidR="00B71B9C" w:rsidRDefault="006F562F">
      <w:pPr>
        <w:pStyle w:val="1"/>
        <w:numPr>
          <w:ilvl w:val="0"/>
          <w:numId w:val="34"/>
        </w:numPr>
        <w:tabs>
          <w:tab w:val="left" w:pos="1557"/>
        </w:tabs>
        <w:spacing w:line="230" w:lineRule="auto"/>
        <w:ind w:firstLine="740"/>
        <w:jc w:val="both"/>
      </w:pPr>
      <w:bookmarkStart w:id="204" w:name="bookmark202"/>
      <w:bookmarkEnd w:id="204"/>
      <w:r>
        <w:t>организуют обучение профсоюзных кадров и актива по вопросам трудового, жилищного законодательства, социально- экономической защиты трудящихся;</w:t>
      </w:r>
    </w:p>
    <w:p w:rsidR="00B71B9C" w:rsidRDefault="006F562F">
      <w:pPr>
        <w:pStyle w:val="1"/>
        <w:numPr>
          <w:ilvl w:val="0"/>
          <w:numId w:val="34"/>
        </w:numPr>
        <w:tabs>
          <w:tab w:val="left" w:pos="1546"/>
        </w:tabs>
        <w:spacing w:line="218" w:lineRule="auto"/>
        <w:ind w:firstLine="740"/>
        <w:jc w:val="both"/>
      </w:pPr>
      <w:bookmarkStart w:id="205" w:name="bookmark203"/>
      <w:bookmarkEnd w:id="205"/>
      <w:r>
        <w:t>проводят работу по сохранению профсоюзного членства работников, вышедших на пенсию;</w:t>
      </w:r>
    </w:p>
    <w:p w:rsidR="00B71B9C" w:rsidRDefault="006F562F">
      <w:pPr>
        <w:pStyle w:val="1"/>
        <w:numPr>
          <w:ilvl w:val="0"/>
          <w:numId w:val="34"/>
        </w:numPr>
        <w:tabs>
          <w:tab w:val="left" w:pos="1546"/>
        </w:tabs>
        <w:ind w:firstLine="740"/>
        <w:jc w:val="both"/>
      </w:pPr>
      <w:bookmarkStart w:id="206" w:name="bookmark204"/>
      <w:bookmarkEnd w:id="206"/>
      <w:r>
        <w:t>освобождают пенсионеров от уплаты членских профсоюзных взносов (если это не противоречит Уставу профсоюза);</w:t>
      </w:r>
    </w:p>
    <w:p w:rsidR="00B71B9C" w:rsidRDefault="006F562F">
      <w:pPr>
        <w:pStyle w:val="1"/>
        <w:numPr>
          <w:ilvl w:val="0"/>
          <w:numId w:val="34"/>
        </w:numPr>
        <w:tabs>
          <w:tab w:val="left" w:pos="1584"/>
        </w:tabs>
        <w:spacing w:line="228" w:lineRule="auto"/>
        <w:ind w:firstLine="740"/>
        <w:jc w:val="both"/>
      </w:pPr>
      <w:bookmarkStart w:id="207" w:name="bookmark205"/>
      <w:bookmarkEnd w:id="207"/>
      <w:r>
        <w:t>оказывают организационную, материальную помощь</w:t>
      </w:r>
    </w:p>
    <w:p w:rsidR="00B71B9C" w:rsidRDefault="006F562F">
      <w:pPr>
        <w:pStyle w:val="1"/>
        <w:tabs>
          <w:tab w:val="left" w:pos="7697"/>
        </w:tabs>
        <w:spacing w:line="228" w:lineRule="auto"/>
        <w:ind w:firstLine="0"/>
        <w:jc w:val="both"/>
      </w:pPr>
      <w:r>
        <w:t>ветеранским организациям в выполнении ими уставных задач, разрешении возникающих проблемных вопросов;</w:t>
      </w:r>
      <w:r>
        <w:tab/>
      </w:r>
      <w:proofErr w:type="gramStart"/>
      <w:r>
        <w:t>н</w:t>
      </w:r>
      <w:proofErr w:type="gramEnd"/>
    </w:p>
    <w:p w:rsidR="00B71B9C" w:rsidRDefault="006F562F">
      <w:pPr>
        <w:pStyle w:val="1"/>
        <w:numPr>
          <w:ilvl w:val="0"/>
          <w:numId w:val="34"/>
        </w:numPr>
        <w:tabs>
          <w:tab w:val="left" w:pos="1550"/>
        </w:tabs>
        <w:ind w:firstLine="740"/>
        <w:jc w:val="both"/>
      </w:pPr>
      <w:bookmarkStart w:id="208" w:name="bookmark206"/>
      <w:bookmarkEnd w:id="208"/>
      <w:r>
        <w:t xml:space="preserve">заблаговременно изучают потребности членов/профсоюзов о нуждаемости их в санаторно-курортном лечении, оказывают помощь </w:t>
      </w:r>
      <w:proofErr w:type="gramStart"/>
      <w:r>
        <w:t>в</w:t>
      </w:r>
      <w:proofErr w:type="gramEnd"/>
    </w:p>
    <w:p w:rsidR="00B71B9C" w:rsidRDefault="006F562F">
      <w:pPr>
        <w:pStyle w:val="11"/>
        <w:keepNext/>
        <w:keepLines/>
        <w:spacing w:line="218" w:lineRule="auto"/>
        <w:ind w:firstLine="700"/>
        <w:jc w:val="both"/>
      </w:pPr>
      <w:bookmarkStart w:id="209" w:name="bookmark207"/>
      <w:bookmarkStart w:id="210" w:name="bookmark208"/>
      <w:bookmarkStart w:id="211" w:name="bookmark209"/>
      <w:r>
        <w:rPr>
          <w:rFonts w:ascii="Courier New" w:eastAsia="Courier New" w:hAnsi="Courier New" w:cs="Courier New"/>
        </w:rPr>
        <w:t>/</w:t>
      </w:r>
      <w:proofErr w:type="gramStart"/>
      <w:r>
        <w:rPr>
          <w:rFonts w:ascii="Courier New" w:eastAsia="Courier New" w:hAnsi="Courier New" w:cs="Courier New"/>
        </w:rPr>
        <w:t>Ж</w:t>
      </w:r>
      <w:proofErr w:type="gramEnd"/>
      <w:r>
        <w:rPr>
          <w:rFonts w:ascii="Courier New" w:eastAsia="Courier New" w:hAnsi="Courier New" w:cs="Courier New"/>
        </w:rPr>
        <w:t xml:space="preserve">/ </w:t>
      </w:r>
      <w:r>
        <w:rPr>
          <w:rFonts w:ascii="Arial" w:eastAsia="Arial" w:hAnsi="Arial" w:cs="Arial"/>
          <w:i/>
          <w:iCs/>
          <w:sz w:val="112"/>
          <w:szCs w:val="112"/>
        </w:rPr>
        <w:t>/к</w:t>
      </w:r>
      <w:r>
        <w:rPr>
          <w:rFonts w:ascii="Courier New" w:eastAsia="Courier New" w:hAnsi="Courier New" w:cs="Courier New"/>
        </w:rPr>
        <w:t xml:space="preserve"> V</w:t>
      </w:r>
      <w:bookmarkEnd w:id="209"/>
      <w:bookmarkEnd w:id="210"/>
      <w:bookmarkEnd w:id="211"/>
    </w:p>
    <w:p w:rsidR="00B71B9C" w:rsidRDefault="006F562F">
      <w:pPr>
        <w:pStyle w:val="1"/>
        <w:ind w:firstLine="0"/>
        <w:jc w:val="both"/>
      </w:pPr>
      <w:proofErr w:type="gramStart"/>
      <w:r>
        <w:t>приобретении</w:t>
      </w:r>
      <w:proofErr w:type="gramEnd"/>
      <w:r>
        <w:t xml:space="preserve"> путевки в профсоюзные здравницы с учетом установленной Федерацией профсоюзов Беларуси скидки.</w:t>
      </w:r>
    </w:p>
    <w:p w:rsidR="00B71B9C" w:rsidRDefault="006F562F">
      <w:pPr>
        <w:pStyle w:val="1"/>
        <w:numPr>
          <w:ilvl w:val="0"/>
          <w:numId w:val="31"/>
        </w:numPr>
        <w:tabs>
          <w:tab w:val="left" w:pos="1260"/>
        </w:tabs>
        <w:ind w:firstLine="700"/>
        <w:jc w:val="both"/>
      </w:pPr>
      <w:bookmarkStart w:id="212" w:name="bookmark210"/>
      <w:bookmarkEnd w:id="212"/>
      <w:r>
        <w:t>Стороны договорились рекомендовать нанимателям, с учетом их финансовых возможностей:</w:t>
      </w:r>
    </w:p>
    <w:p w:rsidR="00B71B9C" w:rsidRDefault="006F562F">
      <w:pPr>
        <w:pStyle w:val="1"/>
        <w:numPr>
          <w:ilvl w:val="0"/>
          <w:numId w:val="35"/>
        </w:numPr>
        <w:tabs>
          <w:tab w:val="left" w:pos="1497"/>
        </w:tabs>
        <w:ind w:firstLine="700"/>
        <w:jc w:val="both"/>
      </w:pPr>
      <w:bookmarkStart w:id="213" w:name="bookmark211"/>
      <w:bookmarkEnd w:id="213"/>
      <w:r>
        <w:t>включать в коллективные договоры (соглашения) отчисления денежных сре</w:t>
      </w:r>
      <w:proofErr w:type="gramStart"/>
      <w:r>
        <w:t>дств пр</w:t>
      </w:r>
      <w:proofErr w:type="gramEnd"/>
      <w:r>
        <w:t>офсоюзным комитетам в размере не менее 0,15 процента от фонда оплаты труда для проведения культурно-массовых и физкультурно-оздоровительных мероприятий, новогодних елок, работы среди молодежи, детей и ветеранов, пропаганды здорового образа жизни, иных социально-значимых целей;</w:t>
      </w:r>
    </w:p>
    <w:p w:rsidR="00B71B9C" w:rsidRDefault="006F562F">
      <w:pPr>
        <w:pStyle w:val="1"/>
        <w:numPr>
          <w:ilvl w:val="0"/>
          <w:numId w:val="35"/>
        </w:numPr>
        <w:tabs>
          <w:tab w:val="left" w:pos="1494"/>
        </w:tabs>
        <w:ind w:firstLine="700"/>
        <w:jc w:val="both"/>
      </w:pPr>
      <w:bookmarkStart w:id="214" w:name="bookmark212"/>
      <w:bookmarkEnd w:id="214"/>
      <w:r>
        <w:lastRenderedPageBreak/>
        <w:t>оказывать содействие в укреплении законности и правопорядка, в обеспечении социально-правовой защищенности своих работников, в удовлетворении их социальных, бытовых и иных потребностей;</w:t>
      </w:r>
    </w:p>
    <w:p w:rsidR="00B71B9C" w:rsidRDefault="006F562F">
      <w:pPr>
        <w:pStyle w:val="1"/>
        <w:numPr>
          <w:ilvl w:val="0"/>
          <w:numId w:val="35"/>
        </w:numPr>
        <w:tabs>
          <w:tab w:val="left" w:pos="1494"/>
        </w:tabs>
        <w:ind w:firstLine="700"/>
        <w:jc w:val="both"/>
      </w:pPr>
      <w:bookmarkStart w:id="215" w:name="bookmark213"/>
      <w:bookmarkEnd w:id="215"/>
      <w:r>
        <w:t>оказывать содействие в организации стажировок и учебы руководителей, специалистов, рабочих в передовых организациях Республики Беларусь и за рубежом;</w:t>
      </w:r>
    </w:p>
    <w:p w:rsidR="00B71B9C" w:rsidRDefault="006F562F">
      <w:pPr>
        <w:pStyle w:val="1"/>
        <w:numPr>
          <w:ilvl w:val="0"/>
          <w:numId w:val="35"/>
        </w:numPr>
        <w:tabs>
          <w:tab w:val="left" w:pos="1490"/>
        </w:tabs>
        <w:ind w:firstLine="700"/>
        <w:jc w:val="both"/>
      </w:pPr>
      <w:bookmarkStart w:id="216" w:name="bookmark214"/>
      <w:bookmarkEnd w:id="216"/>
      <w:r>
        <w:t>вводить в штат организации (кроме бюджетных организаций и организаций, получающих государственную дотацию из бюджета) с количеством работающих 300 и более человек работников по физкультурно-оздоровительной, спортивно-массовой и туристской работе;</w:t>
      </w:r>
    </w:p>
    <w:p w:rsidR="00B71B9C" w:rsidRDefault="006F562F">
      <w:pPr>
        <w:pStyle w:val="1"/>
        <w:numPr>
          <w:ilvl w:val="0"/>
          <w:numId w:val="35"/>
        </w:numPr>
        <w:tabs>
          <w:tab w:val="left" w:pos="1486"/>
        </w:tabs>
        <w:ind w:firstLine="700"/>
        <w:jc w:val="both"/>
      </w:pPr>
      <w:bookmarkStart w:id="217" w:name="bookmark215"/>
      <w:bookmarkEnd w:id="217"/>
      <w:r>
        <w:t xml:space="preserve">оказывать материальную поддержку для укрепления и </w:t>
      </w:r>
      <w:proofErr w:type="gramStart"/>
      <w:r>
        <w:t>развития</w:t>
      </w:r>
      <w:proofErr w:type="gramEnd"/>
      <w:r>
        <w:t xml:space="preserve"> специализированных учебно-спортивных учреждений профсоюзов;</w:t>
      </w:r>
    </w:p>
    <w:p w:rsidR="00B71B9C" w:rsidRDefault="006F562F">
      <w:pPr>
        <w:pStyle w:val="1"/>
        <w:numPr>
          <w:ilvl w:val="0"/>
          <w:numId w:val="35"/>
        </w:numPr>
        <w:tabs>
          <w:tab w:val="left" w:pos="1490"/>
        </w:tabs>
        <w:ind w:firstLine="700"/>
        <w:jc w:val="both"/>
      </w:pPr>
      <w:bookmarkStart w:id="218" w:name="bookmark216"/>
      <w:bookmarkEnd w:id="218"/>
      <w:r>
        <w:t>предусматривать в коллективных договорах (соглашениях) для работников (членов их семей), членов профсоюза (членов их семей):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986"/>
        </w:tabs>
        <w:ind w:firstLine="700"/>
        <w:jc w:val="both"/>
      </w:pPr>
      <w:bookmarkStart w:id="219" w:name="bookmark217"/>
      <w:bookmarkEnd w:id="219"/>
      <w:r>
        <w:t>приобретение или компенсацию части стоимости путевок в санаторно-курортные и другие оздоровительные учреждения,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997"/>
        </w:tabs>
        <w:ind w:firstLine="700"/>
        <w:jc w:val="both"/>
      </w:pPr>
      <w:bookmarkStart w:id="220" w:name="bookmark218"/>
      <w:bookmarkEnd w:id="220"/>
      <w:proofErr w:type="gramStart"/>
      <w:r>
        <w:t>взаимодействовать в организации и проведении оздоровления работников, доступности оздоровительных услуг для каждого нуждающегося, в первую очередь для передовиков производства, для работающих во вредных и (или) опасных условиях труда, работников, получивших трудовые увечья и профессиональные заболевания на производстве;</w:t>
      </w:r>
      <w:proofErr w:type="gramEnd"/>
    </w:p>
    <w:p w:rsidR="00B71B9C" w:rsidRDefault="006F562F">
      <w:pPr>
        <w:pStyle w:val="1"/>
        <w:numPr>
          <w:ilvl w:val="0"/>
          <w:numId w:val="35"/>
        </w:numPr>
        <w:tabs>
          <w:tab w:val="left" w:pos="1497"/>
        </w:tabs>
        <w:ind w:firstLine="700"/>
        <w:jc w:val="both"/>
      </w:pPr>
      <w:bookmarkStart w:id="221" w:name="bookmark219"/>
      <w:bookmarkEnd w:id="221"/>
      <w:proofErr w:type="gramStart"/>
      <w:r>
        <w:t>совместно в профсоюзами предусматривать в коллективных договорах комплекс мер по закреплению ветеранов, пенсионеров, инвалидов за организациями, в которых они работали, а также проживающих в учреждениях социального обслуживания, установлению над ними шефства, усилению социальной поддержки этой категории бывших работников;</w:t>
      </w:r>
      <w:proofErr w:type="gramEnd"/>
    </w:p>
    <w:p w:rsidR="00B71B9C" w:rsidRDefault="006F562F">
      <w:pPr>
        <w:pStyle w:val="1"/>
        <w:numPr>
          <w:ilvl w:val="0"/>
          <w:numId w:val="35"/>
        </w:numPr>
        <w:tabs>
          <w:tab w:val="left" w:pos="1484"/>
        </w:tabs>
        <w:ind w:firstLine="700"/>
        <w:jc w:val="both"/>
      </w:pPr>
      <w:bookmarkStart w:id="222" w:name="bookmark220"/>
      <w:bookmarkEnd w:id="222"/>
      <w:r>
        <w:t xml:space="preserve">шире применять практику участия нанимателей и работников </w:t>
      </w:r>
      <w:proofErr w:type="gramStart"/>
      <w:r>
        <w:t>в</w:t>
      </w:r>
      <w:proofErr w:type="gramEnd"/>
    </w:p>
    <w:p w:rsidR="00B71B9C" w:rsidRDefault="006F562F">
      <w:pPr>
        <w:pStyle w:val="1"/>
        <w:tabs>
          <w:tab w:val="left" w:pos="7794"/>
        </w:tabs>
        <w:ind w:firstLine="0"/>
        <w:jc w:val="both"/>
      </w:pPr>
      <w:bookmarkStart w:id="223" w:name="bookmark221"/>
      <w:proofErr w:type="gramStart"/>
      <w:r>
        <w:t>п</w:t>
      </w:r>
      <w:bookmarkEnd w:id="223"/>
      <w:r>
        <w:t>рограммах</w:t>
      </w:r>
      <w:proofErr w:type="gramEnd"/>
      <w:r>
        <w:t xml:space="preserve"> добровольного страхования дополнительной пенсии, в том числе за счет средств нанимателя; /</w:t>
      </w:r>
      <w:r>
        <w:tab/>
        <w:t>/ /</w:t>
      </w:r>
    </w:p>
    <w:p w:rsidR="00B71B9C" w:rsidRDefault="006F562F">
      <w:pPr>
        <w:pStyle w:val="1"/>
        <w:numPr>
          <w:ilvl w:val="0"/>
          <w:numId w:val="35"/>
        </w:numPr>
        <w:tabs>
          <w:tab w:val="left" w:pos="784"/>
        </w:tabs>
        <w:ind w:firstLine="700"/>
        <w:jc w:val="both"/>
      </w:pPr>
      <w:bookmarkStart w:id="224" w:name="bookmark222"/>
      <w:bookmarkEnd w:id="224"/>
      <w:r>
        <w:t>предусматривать в коллективных договорах мерь/ морального и</w:t>
      </w:r>
      <w:r>
        <w:br w:type="page"/>
      </w:r>
      <w:r>
        <w:lastRenderedPageBreak/>
        <w:t>материального поощрения работников, участвующих в культурн</w:t>
      </w:r>
      <w:proofErr w:type="gramStart"/>
      <w:r>
        <w:t>о-</w:t>
      </w:r>
      <w:proofErr w:type="gramEnd"/>
      <w:r>
        <w:t xml:space="preserve"> массовых и спортивных мероприятиях.</w:t>
      </w:r>
    </w:p>
    <w:p w:rsidR="00B71B9C" w:rsidRDefault="006F562F">
      <w:pPr>
        <w:pStyle w:val="1"/>
        <w:numPr>
          <w:ilvl w:val="0"/>
          <w:numId w:val="31"/>
        </w:numPr>
        <w:tabs>
          <w:tab w:val="left" w:pos="1278"/>
        </w:tabs>
        <w:ind w:firstLine="720"/>
        <w:jc w:val="both"/>
      </w:pPr>
      <w:bookmarkStart w:id="225" w:name="bookmark223"/>
      <w:bookmarkEnd w:id="225"/>
      <w:r>
        <w:t>Стороны договорились:</w:t>
      </w:r>
    </w:p>
    <w:p w:rsidR="00B71B9C" w:rsidRDefault="006F562F">
      <w:pPr>
        <w:pStyle w:val="1"/>
        <w:numPr>
          <w:ilvl w:val="0"/>
          <w:numId w:val="36"/>
        </w:numPr>
        <w:tabs>
          <w:tab w:val="left" w:pos="1497"/>
        </w:tabs>
        <w:ind w:firstLine="720"/>
        <w:jc w:val="both"/>
      </w:pPr>
      <w:bookmarkStart w:id="226" w:name="bookmark224"/>
      <w:bookmarkEnd w:id="226"/>
      <w:r>
        <w:t>вводить в установленном порядке дополнительные автобусные маршруты к садоводческим товариществам в весенне-осенний период и удешевлять стоимость проезда;</w:t>
      </w:r>
    </w:p>
    <w:p w:rsidR="00B71B9C" w:rsidRDefault="006F562F">
      <w:pPr>
        <w:pStyle w:val="1"/>
        <w:numPr>
          <w:ilvl w:val="0"/>
          <w:numId w:val="36"/>
        </w:numPr>
        <w:tabs>
          <w:tab w:val="left" w:pos="1497"/>
        </w:tabs>
        <w:ind w:firstLine="720"/>
        <w:jc w:val="both"/>
      </w:pPr>
      <w:bookmarkStart w:id="227" w:name="bookmark225"/>
      <w:bookmarkEnd w:id="227"/>
      <w:proofErr w:type="gramStart"/>
      <w:r>
        <w:t>при представлении организациями, являющимися собственниками физкультурно-спортивных сооружений, этих объектов в безвозмездное пользование профсоюзам для организации проведения учебно-тренировочного процесса считать целесообразным освобождение специализированных учебно-спортивных учреждений профсоюзов от возмещения оплаты за коммунальные услуги, включая отопление, потребляемую электроэнергию;</w:t>
      </w:r>
      <w:proofErr w:type="gramEnd"/>
    </w:p>
    <w:p w:rsidR="00B71B9C" w:rsidRDefault="006F562F">
      <w:pPr>
        <w:pStyle w:val="1"/>
        <w:numPr>
          <w:ilvl w:val="0"/>
          <w:numId w:val="36"/>
        </w:numPr>
        <w:tabs>
          <w:tab w:val="left" w:pos="1494"/>
        </w:tabs>
        <w:ind w:firstLine="720"/>
        <w:jc w:val="both"/>
      </w:pPr>
      <w:bookmarkStart w:id="228" w:name="bookmark226"/>
      <w:bookmarkEnd w:id="228"/>
      <w:r>
        <w:t>осуществлять работу по пропаганде здорового образа жизни, способствовать в этих целях проведению различных культурно-массовых и спортивно-оздоровительных мероприятий;</w:t>
      </w:r>
    </w:p>
    <w:p w:rsidR="00B71B9C" w:rsidRDefault="006F562F">
      <w:pPr>
        <w:pStyle w:val="1"/>
        <w:numPr>
          <w:ilvl w:val="0"/>
          <w:numId w:val="36"/>
        </w:numPr>
        <w:tabs>
          <w:tab w:val="left" w:pos="1494"/>
        </w:tabs>
        <w:ind w:firstLine="720"/>
        <w:jc w:val="both"/>
      </w:pPr>
      <w:bookmarkStart w:id="229" w:name="bookmark227"/>
      <w:bookmarkEnd w:id="229"/>
      <w:r>
        <w:t>предоставлять работникам, освобожденным от работы вследствие избрания на выборные должности служащих в профсоюзных органах после окончания их полномочий, прежнюю работу (должность), а при ее отсутствии с согласия работника - другую равноценную работу (должность) в той же организации;</w:t>
      </w:r>
    </w:p>
    <w:p w:rsidR="00B71B9C" w:rsidRDefault="006F562F">
      <w:pPr>
        <w:pStyle w:val="1"/>
        <w:numPr>
          <w:ilvl w:val="0"/>
          <w:numId w:val="36"/>
        </w:numPr>
        <w:tabs>
          <w:tab w:val="left" w:pos="1508"/>
        </w:tabs>
        <w:ind w:firstLine="720"/>
        <w:jc w:val="both"/>
      </w:pPr>
      <w:bookmarkStart w:id="230" w:name="bookmark228"/>
      <w:bookmarkEnd w:id="230"/>
      <w:r>
        <w:t>рекомендовать включать в коллективные договоры, соглашения дополнительные гарантии работникам, избранным в профсоюзные органы, за активное содействие эффективной работе организации, а также применять меры поощрения и материального стимулирования не освобожденным председателям профкомов из средств организаций, а для бюджетных организаций - за счет средств, полученных от приносящей доходы деятельности;</w:t>
      </w:r>
    </w:p>
    <w:p w:rsidR="00B71B9C" w:rsidRDefault="006F562F">
      <w:pPr>
        <w:pStyle w:val="1"/>
        <w:numPr>
          <w:ilvl w:val="0"/>
          <w:numId w:val="36"/>
        </w:numPr>
        <w:tabs>
          <w:tab w:val="left" w:pos="1508"/>
        </w:tabs>
        <w:spacing w:after="340"/>
        <w:ind w:firstLine="720"/>
        <w:jc w:val="both"/>
      </w:pPr>
      <w:bookmarkStart w:id="231" w:name="bookmark229"/>
      <w:bookmarkEnd w:id="231"/>
      <w:proofErr w:type="gramStart"/>
      <w:r>
        <w:t>применять к работникам, избранным на выборные должности служащих в профсоюзный орган предприятий (организаций), освобожденным при этом от основной работы, такие же социальные и трудовые права и льготы (за исключением льгот, применяемых за работу с вредными (или) опасными условиями труда), как и к другим работникам предприятия (организации) в соответствии с коллективным договором (соглашением).</w:t>
      </w:r>
      <w:proofErr w:type="gramEnd"/>
    </w:p>
    <w:p w:rsidR="00B71B9C" w:rsidRDefault="006F562F">
      <w:pPr>
        <w:pStyle w:val="22"/>
        <w:keepNext/>
        <w:keepLines/>
        <w:spacing w:after="0"/>
        <w:jc w:val="both"/>
      </w:pPr>
      <w:bookmarkStart w:id="232" w:name="bookmark232"/>
      <w:r>
        <w:t>ГЛАВА 7.</w:t>
      </w:r>
      <w:bookmarkEnd w:id="232"/>
    </w:p>
    <w:p w:rsidR="00B71B9C" w:rsidRDefault="006F562F">
      <w:pPr>
        <w:pStyle w:val="22"/>
        <w:keepNext/>
        <w:keepLines/>
        <w:spacing w:after="340"/>
        <w:jc w:val="both"/>
      </w:pPr>
      <w:bookmarkStart w:id="233" w:name="bookmark230"/>
      <w:bookmarkStart w:id="234" w:name="bookmark231"/>
      <w:bookmarkStart w:id="235" w:name="bookmark233"/>
      <w:r>
        <w:t>ГАРАНТИИ И СОЦИАЛЬНАЯ ЗАЩИТА МОЛОДЕЖИ</w:t>
      </w:r>
      <w:bookmarkEnd w:id="233"/>
      <w:bookmarkEnd w:id="234"/>
      <w:bookmarkEnd w:id="235"/>
    </w:p>
    <w:p w:rsidR="00B71B9C" w:rsidRDefault="006F562F">
      <w:pPr>
        <w:pStyle w:val="1"/>
        <w:numPr>
          <w:ilvl w:val="0"/>
          <w:numId w:val="37"/>
        </w:numPr>
        <w:tabs>
          <w:tab w:val="left" w:pos="1274"/>
        </w:tabs>
        <w:ind w:firstLine="720"/>
        <w:jc w:val="both"/>
      </w:pPr>
      <w:bookmarkStart w:id="236" w:name="bookmark234"/>
      <w:bookmarkEnd w:id="236"/>
      <w:r>
        <w:t>Исполком:</w:t>
      </w:r>
    </w:p>
    <w:p w:rsidR="00B71B9C" w:rsidRDefault="006F562F">
      <w:pPr>
        <w:pStyle w:val="1"/>
        <w:numPr>
          <w:ilvl w:val="0"/>
          <w:numId w:val="38"/>
        </w:numPr>
        <w:tabs>
          <w:tab w:val="left" w:pos="781"/>
        </w:tabs>
        <w:ind w:firstLine="720"/>
        <w:jc w:val="both"/>
        <w:sectPr w:rsidR="00B71B9C">
          <w:type w:val="continuous"/>
          <w:pgSz w:w="11900" w:h="16840"/>
          <w:pgMar w:top="965" w:right="436" w:bottom="262" w:left="152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27" behindDoc="0" locked="0" layoutInCell="1" allowOverlap="1">
                <wp:simplePos x="0" y="0"/>
                <wp:positionH relativeFrom="page">
                  <wp:posOffset>1005205</wp:posOffset>
                </wp:positionH>
                <wp:positionV relativeFrom="margin">
                  <wp:posOffset>9048115</wp:posOffset>
                </wp:positionV>
                <wp:extent cx="2212975" cy="235585"/>
                <wp:effectExtent l="0" t="0" r="0" b="0"/>
                <wp:wrapTopAndBottom/>
                <wp:docPr id="78" name="Shap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975" cy="235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562F" w:rsidRDefault="006F562F">
                            <w:pPr>
                              <w:pStyle w:val="1"/>
                              <w:ind w:firstLine="0"/>
                            </w:pPr>
                            <w:r>
                              <w:t xml:space="preserve">комплекса </w:t>
                            </w:r>
                            <w:proofErr w:type="gramStart"/>
                            <w:r>
                              <w:t>мероприятии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04" type="#_x0000_t202" style="position:absolute;margin-left:79.150000000000006pt;margin-top:712.45000000000005pt;width:174.25pt;height:18.550000000000001pt;z-index:-125829326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комплекса мероприятии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81355" distR="2433955" simplePos="0" relativeHeight="125829429" behindDoc="0" locked="0" layoutInCell="1" allowOverlap="1">
            <wp:simplePos x="0" y="0"/>
            <wp:positionH relativeFrom="page">
              <wp:posOffset>4029710</wp:posOffset>
            </wp:positionH>
            <wp:positionV relativeFrom="margin">
              <wp:posOffset>8569960</wp:posOffset>
            </wp:positionV>
            <wp:extent cx="883920" cy="1243330"/>
            <wp:effectExtent l="0" t="0" r="0" b="0"/>
            <wp:wrapSquare wrapText="left"/>
            <wp:docPr id="80" name="Shap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box 81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88392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3462655</wp:posOffset>
                </wp:positionH>
                <wp:positionV relativeFrom="margin">
                  <wp:posOffset>8812530</wp:posOffset>
                </wp:positionV>
                <wp:extent cx="873125" cy="457200"/>
                <wp:effectExtent l="0" t="0" r="0" b="0"/>
                <wp:wrapNone/>
                <wp:docPr id="82" name="Shap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125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562F" w:rsidRDefault="006F562F">
                            <w:pPr>
                              <w:pStyle w:val="a5"/>
                            </w:pPr>
                            <w:proofErr w:type="gramStart"/>
                            <w:r>
                              <w:t>рамках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подпрогра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08" type="#_x0000_t202" style="position:absolute;margin-left:272.64999999999998pt;margin-top:693.89999999999998pt;width:68.75pt;height:36.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рамках подпрогра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4944110</wp:posOffset>
                </wp:positionH>
                <wp:positionV relativeFrom="margin">
                  <wp:posOffset>8812530</wp:posOffset>
                </wp:positionV>
                <wp:extent cx="1172845" cy="454660"/>
                <wp:effectExtent l="0" t="0" r="0" b="0"/>
                <wp:wrapNone/>
                <wp:docPr id="84" name="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5" cy="454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562F" w:rsidRDefault="006F562F">
                            <w:pPr>
                              <w:pStyle w:val="a5"/>
                            </w:pPr>
                            <w:r>
                              <w:t>компетенции</w:t>
                            </w:r>
                          </w:p>
                          <w:p w:rsidR="006F562F" w:rsidRDefault="006F562F">
                            <w:pPr>
                              <w:pStyle w:val="a5"/>
                            </w:pPr>
                            <w:r>
                              <w:t>«Молодежная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10" type="#_x0000_t202" style="position:absolute;margin-left:389.30000000000001pt;margin-top:693.89999999999998pt;width:92.350000000000009pt;height:35.800000000000004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компетенции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«Молодежная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2570" distB="548640" distL="2985770" distR="113665" simplePos="0" relativeHeight="125829430" behindDoc="0" locked="0" layoutInCell="1" allowOverlap="1">
                <wp:simplePos x="0" y="0"/>
                <wp:positionH relativeFrom="page">
                  <wp:posOffset>6334125</wp:posOffset>
                </wp:positionH>
                <wp:positionV relativeFrom="margin">
                  <wp:posOffset>8812530</wp:posOffset>
                </wp:positionV>
                <wp:extent cx="898525" cy="454660"/>
                <wp:effectExtent l="0" t="0" r="0" b="0"/>
                <wp:wrapSquare wrapText="left"/>
                <wp:docPr id="86" name="Shap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454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562F" w:rsidRDefault="006F562F">
                            <w:pPr>
                              <w:pStyle w:val="1"/>
                              <w:ind w:firstLine="0"/>
                              <w:jc w:val="right"/>
                            </w:pPr>
                            <w:proofErr w:type="spellStart"/>
                            <w:r>
                              <w:t>еализацию</w:t>
                            </w:r>
                            <w:proofErr w:type="spellEnd"/>
                          </w:p>
                          <w:p w:rsidR="006F562F" w:rsidRDefault="006F562F">
                            <w:pPr>
                              <w:pStyle w:val="1"/>
                              <w:ind w:firstLine="0"/>
                            </w:pPr>
                            <w:r>
                              <w:t>политика»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12" type="#_x0000_t202" style="position:absolute;margin-left:498.75pt;margin-top:693.89999999999998pt;width:70.75pt;height:35.800000000000004pt;z-index:-125829323;mso-wrap-distance-left:235.09999999999999pt;mso-wrap-distance-top:19.100000000000001pt;mso-wrap-distance-right:8.9500000000000011pt;mso-wrap-distance-bottom:43.20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еализацию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политика»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 xml:space="preserve">обеспечивает в </w:t>
      </w:r>
    </w:p>
    <w:p w:rsidR="00B71B9C" w:rsidRDefault="006F562F">
      <w:pPr>
        <w:pStyle w:val="1"/>
        <w:tabs>
          <w:tab w:val="left" w:pos="781"/>
        </w:tabs>
        <w:ind w:firstLine="0"/>
        <w:jc w:val="both"/>
      </w:pPr>
      <w:bookmarkStart w:id="237" w:name="bookmark235"/>
      <w:bookmarkEnd w:id="237"/>
      <w:r>
        <w:lastRenderedPageBreak/>
        <w:t>Государственной программы «Образование и молодежная политика», направленных на решение задач основных направлений государственной молодежной политики;</w:t>
      </w:r>
    </w:p>
    <w:p w:rsidR="00B71B9C" w:rsidRDefault="006F562F">
      <w:pPr>
        <w:pStyle w:val="1"/>
        <w:numPr>
          <w:ilvl w:val="0"/>
          <w:numId w:val="38"/>
        </w:numPr>
        <w:tabs>
          <w:tab w:val="left" w:pos="1483"/>
        </w:tabs>
        <w:ind w:firstLine="720"/>
        <w:jc w:val="both"/>
      </w:pPr>
      <w:bookmarkStart w:id="238" w:name="bookmark236"/>
      <w:bookmarkEnd w:id="238"/>
      <w:r>
        <w:t>ежегодно предусматривает средства для компенсации затрат по найму жилья молодым специалистам, распределенным (направленным), перераспределенным учреждением образования на работу вне постоянного места жительства и не обеспеченными нанимателями жилыми помещениями, в целях компенсации расходов за наем жилья в период срока работы, установленного в свидетельстве о направлении на работу.</w:t>
      </w:r>
    </w:p>
    <w:p w:rsidR="00B71B9C" w:rsidRDefault="006F562F">
      <w:pPr>
        <w:pStyle w:val="1"/>
        <w:numPr>
          <w:ilvl w:val="0"/>
          <w:numId w:val="37"/>
        </w:numPr>
        <w:tabs>
          <w:tab w:val="left" w:pos="1501"/>
        </w:tabs>
        <w:ind w:firstLine="720"/>
        <w:jc w:val="both"/>
      </w:pPr>
      <w:bookmarkStart w:id="239" w:name="bookmark237"/>
      <w:bookmarkEnd w:id="239"/>
      <w:r>
        <w:t>Рекомендовать нанимателям:</w:t>
      </w:r>
    </w:p>
    <w:p w:rsidR="00B71B9C" w:rsidRDefault="006F562F">
      <w:pPr>
        <w:pStyle w:val="1"/>
        <w:numPr>
          <w:ilvl w:val="0"/>
          <w:numId w:val="39"/>
        </w:numPr>
        <w:tabs>
          <w:tab w:val="left" w:pos="1497"/>
        </w:tabs>
        <w:ind w:firstLine="720"/>
        <w:jc w:val="both"/>
      </w:pPr>
      <w:bookmarkStart w:id="240" w:name="bookmark238"/>
      <w:bookmarkEnd w:id="240"/>
      <w:r>
        <w:t>производить при наличии возможности ежемесячно доплату либо иные методы компенсации молодым специалистам, работающим вне постоянного места жительства и не обеспеченным жилыми помещениями, с целью возмещения затрат на съемное жилье в размерах, определенных коллективными договорами;</w:t>
      </w:r>
    </w:p>
    <w:p w:rsidR="00B71B9C" w:rsidRDefault="006F562F">
      <w:pPr>
        <w:pStyle w:val="1"/>
        <w:numPr>
          <w:ilvl w:val="0"/>
          <w:numId w:val="39"/>
        </w:numPr>
        <w:tabs>
          <w:tab w:val="left" w:pos="1490"/>
        </w:tabs>
        <w:ind w:firstLine="720"/>
        <w:jc w:val="both"/>
      </w:pPr>
      <w:bookmarkStart w:id="241" w:name="bookmark239"/>
      <w:bookmarkEnd w:id="241"/>
      <w:proofErr w:type="gramStart"/>
      <w:r>
        <w:t>дифференцированно, в зависимости от характера и сложности профессии, устанавливать молодым рабочим, окончившим учреждения образования, обеспечивающие получение профессионально-технического образования, общеобразовательные учреждения или прошедших профессиональное обучение непосредственно на производстве, пониженные нормы выработки в течение не менее 3 месяцев с начала их самостоятельной работы.</w:t>
      </w:r>
      <w:proofErr w:type="gramEnd"/>
      <w:r>
        <w:t xml:space="preserve"> Размеры снижения норм и срок их действия определяются в положении по оплате труда, являющемся приложением к коллективному договору;</w:t>
      </w:r>
    </w:p>
    <w:p w:rsidR="00B71B9C" w:rsidRDefault="006F562F">
      <w:pPr>
        <w:pStyle w:val="1"/>
        <w:numPr>
          <w:ilvl w:val="0"/>
          <w:numId w:val="39"/>
        </w:numPr>
        <w:tabs>
          <w:tab w:val="left" w:pos="1501"/>
        </w:tabs>
        <w:ind w:firstLine="720"/>
        <w:jc w:val="both"/>
      </w:pPr>
      <w:bookmarkStart w:id="242" w:name="bookmark240"/>
      <w:bookmarkEnd w:id="242"/>
      <w:r>
        <w:t>разработать локальный нормативный акт о поощрении молодых специалистов, добившихся высоких результатов в труде и активно участвующих в деятельности профсоюзной организации;</w:t>
      </w:r>
    </w:p>
    <w:p w:rsidR="00B71B9C" w:rsidRDefault="006F562F">
      <w:pPr>
        <w:pStyle w:val="1"/>
        <w:numPr>
          <w:ilvl w:val="0"/>
          <w:numId w:val="39"/>
        </w:numPr>
        <w:tabs>
          <w:tab w:val="left" w:pos="1501"/>
        </w:tabs>
        <w:ind w:firstLine="720"/>
        <w:jc w:val="both"/>
      </w:pPr>
      <w:bookmarkStart w:id="243" w:name="bookmark241"/>
      <w:bookmarkEnd w:id="243"/>
      <w:r>
        <w:t>предусматривать в коллективных договорах (соглашениях) или иных локальных нормативных актах меры морального и материального стимулирования наставников, осуществляющих организацию и проведение профессионального обучения кадров рабочим профессиям непосредственно на производстве.</w:t>
      </w:r>
    </w:p>
    <w:p w:rsidR="00B71B9C" w:rsidRDefault="006F562F">
      <w:pPr>
        <w:pStyle w:val="1"/>
        <w:numPr>
          <w:ilvl w:val="0"/>
          <w:numId w:val="37"/>
        </w:numPr>
        <w:tabs>
          <w:tab w:val="left" w:pos="1278"/>
        </w:tabs>
        <w:ind w:firstLine="720"/>
        <w:jc w:val="both"/>
      </w:pPr>
      <w:bookmarkStart w:id="244" w:name="bookmark242"/>
      <w:bookmarkEnd w:id="244"/>
      <w:r>
        <w:t>Профсоюзы:</w:t>
      </w:r>
    </w:p>
    <w:p w:rsidR="00B71B9C" w:rsidRDefault="006F562F">
      <w:pPr>
        <w:pStyle w:val="1"/>
        <w:numPr>
          <w:ilvl w:val="0"/>
          <w:numId w:val="40"/>
        </w:numPr>
        <w:tabs>
          <w:tab w:val="left" w:pos="1497"/>
        </w:tabs>
        <w:ind w:firstLine="720"/>
        <w:jc w:val="both"/>
      </w:pPr>
      <w:bookmarkStart w:id="245" w:name="bookmark243"/>
      <w:bookmarkEnd w:id="245"/>
      <w:r>
        <w:t>областные, районные, отраслевые комитеты, советы профсоюзов устанавливают стипендии за высокие достижения в учебе и активное участие в работе профсоюзных организаций студентам и учащимся учреждений образования;</w:t>
      </w:r>
    </w:p>
    <w:p w:rsidR="00B71B9C" w:rsidRDefault="006F562F">
      <w:pPr>
        <w:pStyle w:val="1"/>
        <w:numPr>
          <w:ilvl w:val="0"/>
          <w:numId w:val="40"/>
        </w:numPr>
        <w:tabs>
          <w:tab w:val="left" w:pos="1497"/>
        </w:tabs>
        <w:ind w:firstLine="720"/>
        <w:jc w:val="both"/>
      </w:pPr>
      <w:bookmarkStart w:id="246" w:name="bookmark244"/>
      <w:bookmarkEnd w:id="246"/>
      <w:r>
        <w:t xml:space="preserve">участвуют в подготовке и проведении мероприятий </w:t>
      </w:r>
      <w:proofErr w:type="gramStart"/>
      <w:r>
        <w:t>по</w:t>
      </w:r>
      <w:proofErr w:type="gramEnd"/>
    </w:p>
    <w:p w:rsidR="00B71B9C" w:rsidRDefault="006F562F">
      <w:pPr>
        <w:pStyle w:val="1"/>
        <w:tabs>
          <w:tab w:val="left" w:pos="7934"/>
        </w:tabs>
        <w:ind w:firstLine="0"/>
        <w:jc w:val="both"/>
      </w:pPr>
      <w:bookmarkStart w:id="247" w:name="bookmark245"/>
      <w:r>
        <w:t>о</w:t>
      </w:r>
      <w:bookmarkEnd w:id="247"/>
      <w:r>
        <w:t>здоровлению детей и подростков;</w:t>
      </w:r>
      <w:r>
        <w:tab/>
      </w:r>
      <w:r>
        <w:rPr>
          <w:vertAlign w:val="superscript"/>
        </w:rPr>
        <w:t>л</w:t>
      </w:r>
      <w:proofErr w:type="gramStart"/>
      <w:r>
        <w:t>1</w:t>
      </w:r>
      <w:proofErr w:type="gramEnd"/>
    </w:p>
    <w:p w:rsidR="00B71B9C" w:rsidRDefault="006F562F">
      <w:pPr>
        <w:pStyle w:val="1"/>
        <w:numPr>
          <w:ilvl w:val="0"/>
          <w:numId w:val="40"/>
        </w:numPr>
        <w:tabs>
          <w:tab w:val="left" w:pos="1486"/>
        </w:tabs>
        <w:spacing w:after="180"/>
        <w:ind w:firstLine="720"/>
        <w:jc w:val="both"/>
      </w:pPr>
      <w:bookmarkStart w:id="248" w:name="bookmark246"/>
      <w:bookmarkEnd w:id="248"/>
      <w:r>
        <w:t xml:space="preserve">проводят работу по мотивации профсоюзного членства, вовлекают молодежь в члены профсоюзов, / /обеспечивают представительство </w:t>
      </w:r>
      <w:proofErr w:type="spellStart"/>
      <w:r>
        <w:t>мблодых</w:t>
      </w:r>
      <w:proofErr w:type="spellEnd"/>
      <w:r>
        <w:t xml:space="preserve"> профсоюзных активистов </w:t>
      </w:r>
      <w:proofErr w:type="gramStart"/>
      <w:r>
        <w:t>в</w:t>
      </w:r>
      <w:proofErr w:type="gramEnd"/>
      <w:r>
        <w:t xml:space="preserve"> / профсоюзных</w:t>
      </w:r>
    </w:p>
    <w:p w:rsidR="00B71B9C" w:rsidRDefault="006F562F">
      <w:pPr>
        <w:pStyle w:val="30"/>
        <w:tabs>
          <w:tab w:val="left" w:pos="3222"/>
          <w:tab w:val="left" w:pos="6667"/>
        </w:tabs>
        <w:rPr>
          <w:sz w:val="32"/>
          <w:szCs w:val="32"/>
        </w:rPr>
      </w:pPr>
      <w:r>
        <w:t xml:space="preserve">/ </w:t>
      </w:r>
      <w:proofErr w:type="spellStart"/>
      <w:r>
        <w:t>ZwTn</w:t>
      </w:r>
      <w:proofErr w:type="spellEnd"/>
      <w:r>
        <w:t>. //</w:t>
      </w:r>
      <w:r>
        <w:tab/>
        <w:t xml:space="preserve">/! </w:t>
      </w:r>
      <w:proofErr w:type="gramStart"/>
      <w:r>
        <w:t>Ш</w:t>
      </w:r>
      <w:proofErr w:type="gramEnd"/>
      <w:r>
        <w:t>/7. .</w:t>
      </w:r>
      <w:r>
        <w:tab/>
      </w:r>
      <w:r>
        <w:rPr>
          <w:sz w:val="32"/>
          <w:szCs w:val="32"/>
        </w:rPr>
        <w:t>W</w:t>
      </w:r>
    </w:p>
    <w:p w:rsidR="00B71B9C" w:rsidRDefault="006F562F">
      <w:pPr>
        <w:pStyle w:val="1"/>
        <w:ind w:firstLine="0"/>
        <w:jc w:val="both"/>
      </w:pPr>
      <w:proofErr w:type="gramStart"/>
      <w:r>
        <w:t>органах</w:t>
      </w:r>
      <w:proofErr w:type="gramEnd"/>
      <w:r>
        <w:t xml:space="preserve"> всех уровней.</w:t>
      </w:r>
    </w:p>
    <w:p w:rsidR="00B71B9C" w:rsidRDefault="006F562F">
      <w:pPr>
        <w:pStyle w:val="1"/>
        <w:numPr>
          <w:ilvl w:val="0"/>
          <w:numId w:val="37"/>
        </w:numPr>
        <w:tabs>
          <w:tab w:val="left" w:pos="1336"/>
        </w:tabs>
        <w:ind w:firstLine="740"/>
        <w:jc w:val="both"/>
      </w:pPr>
      <w:bookmarkStart w:id="249" w:name="bookmark247"/>
      <w:bookmarkEnd w:id="249"/>
      <w:r>
        <w:lastRenderedPageBreak/>
        <w:t>Стороны договорились:</w:t>
      </w:r>
    </w:p>
    <w:p w:rsidR="00B71B9C" w:rsidRDefault="006F562F">
      <w:pPr>
        <w:pStyle w:val="1"/>
        <w:numPr>
          <w:ilvl w:val="0"/>
          <w:numId w:val="41"/>
        </w:numPr>
        <w:tabs>
          <w:tab w:val="left" w:pos="1528"/>
        </w:tabs>
        <w:ind w:firstLine="740"/>
        <w:jc w:val="both"/>
      </w:pPr>
      <w:bookmarkStart w:id="250" w:name="bookmark248"/>
      <w:bookmarkEnd w:id="250"/>
      <w:r>
        <w:t>создавать условия для предоставления первого рабочего места выпускникам учреждений образования, в том числе обучавшимся на условиях оплаты;</w:t>
      </w:r>
    </w:p>
    <w:p w:rsidR="00B71B9C" w:rsidRDefault="006F562F">
      <w:pPr>
        <w:pStyle w:val="1"/>
        <w:numPr>
          <w:ilvl w:val="0"/>
          <w:numId w:val="41"/>
        </w:numPr>
        <w:tabs>
          <w:tab w:val="left" w:pos="1532"/>
        </w:tabs>
        <w:ind w:firstLine="740"/>
        <w:jc w:val="both"/>
      </w:pPr>
      <w:bookmarkStart w:id="251" w:name="bookmark249"/>
      <w:bookmarkEnd w:id="251"/>
      <w:r>
        <w:t>содействовать выделению мест в общежитиях организаций для выпускников государственных учреждений, обеспечивающих получение первого высшего, среднего специального или профессионально- технического образования, направленных на работу не по месту жительства родителей, приступивших к работе в организациях здравоохранения, образования, культуры, спорта, социальной защиты, государственных архивах и архивных учреждениях, финансируемых из бюджета;</w:t>
      </w:r>
    </w:p>
    <w:p w:rsidR="00B71B9C" w:rsidRDefault="006F562F">
      <w:pPr>
        <w:pStyle w:val="1"/>
        <w:numPr>
          <w:ilvl w:val="0"/>
          <w:numId w:val="41"/>
        </w:numPr>
        <w:tabs>
          <w:tab w:val="left" w:pos="1528"/>
        </w:tabs>
        <w:ind w:firstLine="740"/>
        <w:jc w:val="both"/>
      </w:pPr>
      <w:bookmarkStart w:id="252" w:name="bookmark250"/>
      <w:bookmarkEnd w:id="252"/>
      <w:r>
        <w:t>содействовать развитию и реализации молодежных программ, проведению молодежных конкурсов профессионального мастерства, присвоению званий «Лучший по профессии», «Лучший молодой специалист», обучающих мероприятий, способствующих профессиональному росту, образованию и рационализаторству работающей и студенческой молодежи;</w:t>
      </w:r>
    </w:p>
    <w:p w:rsidR="00B71B9C" w:rsidRDefault="006F562F">
      <w:pPr>
        <w:pStyle w:val="1"/>
        <w:numPr>
          <w:ilvl w:val="0"/>
          <w:numId w:val="41"/>
        </w:numPr>
        <w:tabs>
          <w:tab w:val="left" w:pos="1532"/>
        </w:tabs>
        <w:spacing w:after="340"/>
        <w:ind w:firstLine="740"/>
        <w:jc w:val="both"/>
      </w:pPr>
      <w:bookmarkStart w:id="253" w:name="bookmark251"/>
      <w:bookmarkEnd w:id="253"/>
      <w:r>
        <w:t>содействовать обеспечению временной занятости учащейся и студенческой молодежи, изъявившей желание работать в свободное от учебы время.</w:t>
      </w:r>
    </w:p>
    <w:p w:rsidR="00B71B9C" w:rsidRDefault="006F562F">
      <w:pPr>
        <w:pStyle w:val="22"/>
        <w:keepNext/>
        <w:keepLines/>
        <w:spacing w:after="0"/>
        <w:ind w:firstLine="740"/>
        <w:jc w:val="both"/>
      </w:pPr>
      <w:bookmarkStart w:id="254" w:name="bookmark254"/>
      <w:r>
        <w:t>ГЛАВА 8.</w:t>
      </w:r>
      <w:bookmarkEnd w:id="254"/>
    </w:p>
    <w:p w:rsidR="00B71B9C" w:rsidRDefault="006F562F">
      <w:pPr>
        <w:pStyle w:val="22"/>
        <w:keepNext/>
        <w:keepLines/>
        <w:spacing w:after="340"/>
        <w:ind w:firstLine="740"/>
        <w:jc w:val="both"/>
      </w:pPr>
      <w:bookmarkStart w:id="255" w:name="bookmark252"/>
      <w:bookmarkStart w:id="256" w:name="bookmark253"/>
      <w:bookmarkStart w:id="257" w:name="bookmark255"/>
      <w:r>
        <w:t>СОЦИАЛЬНОЕ ПАРТНЕРСТВО</w:t>
      </w:r>
      <w:bookmarkEnd w:id="255"/>
      <w:bookmarkEnd w:id="256"/>
      <w:bookmarkEnd w:id="257"/>
    </w:p>
    <w:p w:rsidR="00B71B9C" w:rsidRDefault="006F562F">
      <w:pPr>
        <w:pStyle w:val="1"/>
        <w:numPr>
          <w:ilvl w:val="0"/>
          <w:numId w:val="42"/>
        </w:numPr>
        <w:tabs>
          <w:tab w:val="left" w:pos="1309"/>
        </w:tabs>
        <w:ind w:firstLine="740"/>
        <w:jc w:val="both"/>
      </w:pPr>
      <w:bookmarkStart w:id="258" w:name="bookmark256"/>
      <w:bookmarkEnd w:id="258"/>
      <w:r>
        <w:t>Стороны, подписавшие областное Соглашение обеспечивают в соответствии с законодательством Республики Беларусь и нормами международного права:</w:t>
      </w:r>
    </w:p>
    <w:p w:rsidR="00B71B9C" w:rsidRDefault="006F562F">
      <w:pPr>
        <w:pStyle w:val="1"/>
        <w:numPr>
          <w:ilvl w:val="0"/>
          <w:numId w:val="43"/>
        </w:numPr>
        <w:tabs>
          <w:tab w:val="left" w:pos="1556"/>
        </w:tabs>
        <w:ind w:firstLine="740"/>
        <w:jc w:val="both"/>
      </w:pPr>
      <w:bookmarkStart w:id="259" w:name="bookmark257"/>
      <w:bookmarkEnd w:id="259"/>
      <w:r>
        <w:t>для областного Союза нанимателей:</w:t>
      </w:r>
    </w:p>
    <w:p w:rsidR="00B71B9C" w:rsidRDefault="006F562F">
      <w:pPr>
        <w:pStyle w:val="1"/>
        <w:ind w:firstLine="740"/>
        <w:jc w:val="both"/>
      </w:pPr>
      <w:bookmarkStart w:id="260" w:name="bookmark258"/>
      <w:r>
        <w:t>8</w:t>
      </w:r>
      <w:bookmarkEnd w:id="260"/>
      <w:r>
        <w:t xml:space="preserve">.1 Л </w:t>
      </w:r>
      <w:proofErr w:type="spellStart"/>
      <w:r>
        <w:t>Л</w:t>
      </w:r>
      <w:proofErr w:type="spellEnd"/>
      <w:r>
        <w:t>. предоставление в бесплатное пользование транспортных средств, помещений для проведения собраний, совещаний, семинаров и создание иных условий для выполнения уставных целей и задач;</w:t>
      </w:r>
    </w:p>
    <w:p w:rsidR="00B71B9C" w:rsidRDefault="006F562F">
      <w:pPr>
        <w:pStyle w:val="1"/>
        <w:numPr>
          <w:ilvl w:val="0"/>
          <w:numId w:val="44"/>
        </w:numPr>
        <w:tabs>
          <w:tab w:val="left" w:pos="1759"/>
        </w:tabs>
        <w:spacing w:line="228" w:lineRule="auto"/>
        <w:ind w:firstLine="740"/>
        <w:jc w:val="both"/>
      </w:pPr>
      <w:bookmarkStart w:id="261" w:name="bookmark259"/>
      <w:bookmarkEnd w:id="261"/>
      <w:r>
        <w:t xml:space="preserve">содействие организационному укреплению областного Союза </w:t>
      </w:r>
      <w:proofErr w:type="gramStart"/>
      <w:r>
        <w:t>нанимателей</w:t>
      </w:r>
      <w:proofErr w:type="gramEnd"/>
      <w:r>
        <w:t xml:space="preserve"> в том числе вступлению предприятий (организаций) в члены Союза нанимателей;</w:t>
      </w:r>
    </w:p>
    <w:p w:rsidR="00B71B9C" w:rsidRDefault="006F562F">
      <w:pPr>
        <w:pStyle w:val="1"/>
        <w:numPr>
          <w:ilvl w:val="0"/>
          <w:numId w:val="44"/>
        </w:numPr>
        <w:tabs>
          <w:tab w:val="left" w:pos="1924"/>
        </w:tabs>
        <w:spacing w:line="230" w:lineRule="auto"/>
        <w:ind w:firstLine="740"/>
        <w:jc w:val="both"/>
      </w:pPr>
      <w:bookmarkStart w:id="262" w:name="bookmark260"/>
      <w:bookmarkEnd w:id="262"/>
      <w:r>
        <w:t xml:space="preserve">оказание </w:t>
      </w:r>
      <w:proofErr w:type="gramStart"/>
      <w:r>
        <w:t>консультационно-правовой</w:t>
      </w:r>
      <w:proofErr w:type="gramEnd"/>
      <w:r>
        <w:t xml:space="preserve"> и информационно</w:t>
      </w:r>
      <w:r>
        <w:softHyphen/>
      </w:r>
    </w:p>
    <w:p w:rsidR="00B71B9C" w:rsidRDefault="006F562F">
      <w:pPr>
        <w:pStyle w:val="1"/>
        <w:tabs>
          <w:tab w:val="left" w:pos="7792"/>
        </w:tabs>
        <w:spacing w:line="230" w:lineRule="auto"/>
        <w:ind w:firstLine="0"/>
        <w:jc w:val="both"/>
      </w:pPr>
      <w:r>
        <w:t>методической помощи областному Союзу нанимателей и нанимателям по всем вопросам, затрагивающим трудовые и социально-экономические отношения.</w:t>
      </w:r>
      <w:r>
        <w:tab/>
        <w:t>/ /</w:t>
      </w:r>
    </w:p>
    <w:p w:rsidR="00B71B9C" w:rsidRDefault="006F562F">
      <w:pPr>
        <w:pStyle w:val="1"/>
        <w:numPr>
          <w:ilvl w:val="0"/>
          <w:numId w:val="43"/>
        </w:numPr>
        <w:tabs>
          <w:tab w:val="left" w:pos="1507"/>
          <w:tab w:val="left" w:pos="4881"/>
          <w:tab w:val="left" w:pos="7792"/>
        </w:tabs>
        <w:spacing w:line="230" w:lineRule="auto"/>
        <w:ind w:firstLine="680"/>
        <w:jc w:val="both"/>
      </w:pPr>
      <w:bookmarkStart w:id="263" w:name="bookmark261"/>
      <w:bookmarkEnd w:id="263"/>
      <w:r>
        <w:t>для Профсоюзов:</w:t>
      </w:r>
      <w:r>
        <w:tab/>
        <w:t>/</w:t>
      </w:r>
      <w:r>
        <w:tab/>
        <w:t>//</w:t>
      </w:r>
    </w:p>
    <w:p w:rsidR="00B71B9C" w:rsidRDefault="006F562F">
      <w:pPr>
        <w:pStyle w:val="1"/>
        <w:numPr>
          <w:ilvl w:val="0"/>
          <w:numId w:val="45"/>
        </w:numPr>
        <w:tabs>
          <w:tab w:val="left" w:pos="1042"/>
        </w:tabs>
        <w:spacing w:line="233" w:lineRule="auto"/>
        <w:ind w:firstLine="680"/>
        <w:jc w:val="both"/>
      </w:pPr>
      <w:bookmarkStart w:id="264" w:name="bookmark262"/>
      <w:bookmarkEnd w:id="264"/>
      <w:r>
        <w:t>предоставление в //безвозмездное пользование в установленном порядке недвижимое имущество, транспорт, средства связи, инвентарь, оборудование, освобождение от уплаты коммунальных услуг;</w:t>
      </w:r>
    </w:p>
    <w:p w:rsidR="00B71B9C" w:rsidRDefault="006F562F">
      <w:pPr>
        <w:pStyle w:val="1"/>
        <w:numPr>
          <w:ilvl w:val="0"/>
          <w:numId w:val="45"/>
        </w:numPr>
        <w:tabs>
          <w:tab w:val="left" w:pos="1713"/>
        </w:tabs>
        <w:ind w:firstLine="760"/>
        <w:jc w:val="both"/>
      </w:pPr>
      <w:bookmarkStart w:id="265" w:name="bookmark263"/>
      <w:bookmarkEnd w:id="265"/>
      <w:r>
        <w:t>предоставление Гомельскому областному объединению профсоюзов, в пределах установленной статистической отчетности, полной информации о состоянии дел в области, на предприятиях и в организациях;</w:t>
      </w:r>
    </w:p>
    <w:p w:rsidR="00B71B9C" w:rsidRDefault="006F562F">
      <w:pPr>
        <w:pStyle w:val="1"/>
        <w:numPr>
          <w:ilvl w:val="0"/>
          <w:numId w:val="45"/>
        </w:numPr>
        <w:tabs>
          <w:tab w:val="left" w:pos="1724"/>
        </w:tabs>
        <w:ind w:firstLine="760"/>
        <w:jc w:val="both"/>
      </w:pPr>
      <w:bookmarkStart w:id="266" w:name="bookmark264"/>
      <w:bookmarkEnd w:id="266"/>
      <w:r>
        <w:lastRenderedPageBreak/>
        <w:t>безналичное перечисление профсоюзных взносов по личным заявлениям работников в соответствии с постановлением Совета Министров Республики Беларусь от 18 сентября 2002 г. № 1282 «Об удержаниях из заработной платы работников денежных сумм для производства безналичным расчетов» одновременно с выплатой заработной платы, в том числе выплачиваемой за счет кредитов банков;</w:t>
      </w:r>
    </w:p>
    <w:p w:rsidR="00B71B9C" w:rsidRDefault="006F562F">
      <w:pPr>
        <w:pStyle w:val="1"/>
        <w:ind w:firstLine="760"/>
        <w:jc w:val="both"/>
      </w:pPr>
      <w:r>
        <w:t>8.1.2.4 содействие организационному укреплению профсоюзных организаций;</w:t>
      </w:r>
    </w:p>
    <w:p w:rsidR="00B71B9C" w:rsidRDefault="006F562F">
      <w:pPr>
        <w:pStyle w:val="1"/>
        <w:numPr>
          <w:ilvl w:val="0"/>
          <w:numId w:val="46"/>
        </w:numPr>
        <w:tabs>
          <w:tab w:val="left" w:pos="1713"/>
        </w:tabs>
        <w:ind w:firstLine="760"/>
        <w:jc w:val="both"/>
      </w:pPr>
      <w:bookmarkStart w:id="267" w:name="bookmark265"/>
      <w:bookmarkEnd w:id="267"/>
      <w:r>
        <w:t>предоставление не освобожденным от производственной работы профработникам и профсоюзному активу, в том числе общественным инспекторам по охране труда, свободное время с сохранением среднего заработка для выполнения общественных обязанностей в интересах коллектива, на период краткосрочной учебы, участия их в работе профсоюзных органов.</w:t>
      </w:r>
    </w:p>
    <w:p w:rsidR="00B71B9C" w:rsidRDefault="006F562F">
      <w:pPr>
        <w:pStyle w:val="1"/>
        <w:numPr>
          <w:ilvl w:val="0"/>
          <w:numId w:val="42"/>
        </w:numPr>
        <w:tabs>
          <w:tab w:val="left" w:pos="1307"/>
        </w:tabs>
        <w:ind w:firstLine="760"/>
        <w:jc w:val="both"/>
      </w:pPr>
      <w:bookmarkStart w:id="268" w:name="bookmark266"/>
      <w:bookmarkEnd w:id="268"/>
      <w:r>
        <w:t>Стороны договорились:</w:t>
      </w:r>
    </w:p>
    <w:p w:rsidR="00B71B9C" w:rsidRDefault="006F562F">
      <w:pPr>
        <w:pStyle w:val="1"/>
        <w:numPr>
          <w:ilvl w:val="0"/>
          <w:numId w:val="47"/>
        </w:numPr>
        <w:tabs>
          <w:tab w:val="left" w:pos="1494"/>
        </w:tabs>
        <w:ind w:firstLine="760"/>
        <w:jc w:val="both"/>
      </w:pPr>
      <w:bookmarkStart w:id="269" w:name="bookmark267"/>
      <w:bookmarkEnd w:id="269"/>
      <w:r>
        <w:t>придерживаться принципов равноправия сторон, взаимной требовательности, конструктивности и аргументированности при проведении переговоров (консультаций), при решении вопросов, предусмотренных областным Соглашением;</w:t>
      </w:r>
    </w:p>
    <w:p w:rsidR="00B71B9C" w:rsidRDefault="006F562F">
      <w:pPr>
        <w:pStyle w:val="1"/>
        <w:numPr>
          <w:ilvl w:val="0"/>
          <w:numId w:val="47"/>
        </w:numPr>
        <w:tabs>
          <w:tab w:val="left" w:pos="1486"/>
        </w:tabs>
        <w:ind w:firstLine="760"/>
        <w:jc w:val="both"/>
      </w:pPr>
      <w:bookmarkStart w:id="270" w:name="bookmark268"/>
      <w:bookmarkEnd w:id="270"/>
      <w:r>
        <w:t>взаимно информировать о правовых актах, принимаемых одной из Сторон по вопросам, включенным в областное Соглашение;</w:t>
      </w:r>
    </w:p>
    <w:p w:rsidR="00B71B9C" w:rsidRDefault="006F562F">
      <w:pPr>
        <w:pStyle w:val="1"/>
        <w:numPr>
          <w:ilvl w:val="0"/>
          <w:numId w:val="47"/>
        </w:numPr>
        <w:tabs>
          <w:tab w:val="left" w:pos="1504"/>
        </w:tabs>
        <w:ind w:firstLine="760"/>
        <w:jc w:val="both"/>
      </w:pPr>
      <w:bookmarkStart w:id="271" w:name="bookmark269"/>
      <w:bookmarkEnd w:id="271"/>
      <w:r>
        <w:t>оказывать в пределах своей компетенции профсоюзным комитетам и структурам профсоюзов содействие, практическую и методическую помощь при разработке и заключении коллективных договоров в организациях всех форм собственности, соглашений на уровне отраслей, районов, городов;</w:t>
      </w:r>
    </w:p>
    <w:p w:rsidR="00B71B9C" w:rsidRDefault="006F562F">
      <w:pPr>
        <w:pStyle w:val="1"/>
        <w:numPr>
          <w:ilvl w:val="0"/>
          <w:numId w:val="47"/>
        </w:numPr>
        <w:tabs>
          <w:tab w:val="left" w:pos="1501"/>
        </w:tabs>
        <w:ind w:firstLine="760"/>
        <w:jc w:val="both"/>
      </w:pPr>
      <w:bookmarkStart w:id="272" w:name="bookmark270"/>
      <w:bookmarkEnd w:id="272"/>
      <w:r>
        <w:t>признавать, что интересы членов профсоюзов на переговорах по заключению коллективных договоров представляют и защищают профсоюзные комитеты предприятий (организаций), интересы нанимателей - руководитель предприятия (организации</w:t>
      </w:r>
      <w:proofErr w:type="gramStart"/>
      <w:r>
        <w:t xml:space="preserve"> )</w:t>
      </w:r>
      <w:proofErr w:type="gramEnd"/>
      <w:r>
        <w:t xml:space="preserve"> или лица, уполномоченные учредительными документами или локальными нормативными актами этих предприятий или организаций;</w:t>
      </w:r>
    </w:p>
    <w:p w:rsidR="00B71B9C" w:rsidRDefault="006F562F">
      <w:pPr>
        <w:pStyle w:val="1"/>
        <w:numPr>
          <w:ilvl w:val="0"/>
          <w:numId w:val="47"/>
        </w:numPr>
        <w:tabs>
          <w:tab w:val="left" w:pos="1490"/>
        </w:tabs>
        <w:ind w:firstLine="760"/>
        <w:jc w:val="both"/>
      </w:pPr>
      <w:bookmarkStart w:id="273" w:name="bookmark271"/>
      <w:bookmarkEnd w:id="273"/>
      <w:r>
        <w:t xml:space="preserve">не применять мер дисциплинарного взыскания X/работникам, избранным (назначенным) общественными инспекторами по охране труда, членами комиссий по трудовым </w:t>
      </w:r>
      <w:proofErr w:type="spellStart"/>
      <w:r>
        <w:t>снбрам</w:t>
      </w:r>
      <w:proofErr w:type="spellEnd"/>
      <w:r>
        <w:t xml:space="preserve">, по проведению/ /коллективных </w:t>
      </w:r>
      <w:proofErr w:type="spellStart"/>
      <w:r>
        <w:t>переговор</w:t>
      </w:r>
      <w:proofErr w:type="spellEnd"/>
      <w:r>
        <w:t xml:space="preserve">^^^ленами^1римирите^^шь1Х комиссий — </w:t>
      </w:r>
      <w:proofErr w:type="gramStart"/>
      <w:r>
        <w:t>без</w:t>
      </w:r>
      <w:proofErr w:type="gramEnd"/>
      <w:r>
        <w:t xml:space="preserve"> </w:t>
      </w:r>
      <w:r>
        <w:rPr>
          <w:i/>
          <w:iCs/>
        </w:rPr>
        <w:t>предварительного</w:t>
      </w:r>
    </w:p>
    <w:p w:rsidR="00B71B9C" w:rsidRDefault="006F562F">
      <w:pPr>
        <w:pStyle w:val="1"/>
        <w:tabs>
          <w:tab w:val="left" w:pos="2768"/>
          <w:tab w:val="left" w:pos="6300"/>
        </w:tabs>
        <w:ind w:firstLine="0"/>
        <w:jc w:val="center"/>
      </w:pPr>
      <w:r>
        <w:rPr>
          <w:i/>
          <w:iCs/>
        </w:rPr>
        <w:t xml:space="preserve">(/и </w:t>
      </w:r>
      <w:proofErr w:type="spellStart"/>
      <w:proofErr w:type="gramStart"/>
      <w:r>
        <w:rPr>
          <w:i/>
          <w:iCs/>
        </w:rPr>
        <w:t>и</w:t>
      </w:r>
      <w:proofErr w:type="spellEnd"/>
      <w:proofErr w:type="gramEnd"/>
      <w:r>
        <w:rPr>
          <w:i/>
          <w:iCs/>
        </w:rPr>
        <w:t xml:space="preserve"> V и</w:t>
      </w:r>
      <w:r>
        <w:rPr>
          <w:i/>
          <w:iCs/>
        </w:rPr>
        <w:tab/>
        <w:t xml:space="preserve">/ A 1и </w:t>
      </w:r>
      <w:proofErr w:type="spellStart"/>
      <w:r>
        <w:rPr>
          <w:i/>
          <w:iCs/>
        </w:rPr>
        <w:t>iVj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Л'ч</w:t>
      </w:r>
      <w:proofErr w:type="spellEnd"/>
      <w:r>
        <w:rPr>
          <w:i/>
          <w:iCs/>
        </w:rPr>
        <w:t>/</w:t>
      </w:r>
      <w:r>
        <w:rPr>
          <w:i/>
          <w:iCs/>
        </w:rPr>
        <w:tab/>
        <w:t>I</w:t>
      </w:r>
    </w:p>
    <w:p w:rsidR="00B71B9C" w:rsidRDefault="006F562F">
      <w:pPr>
        <w:pStyle w:val="1"/>
        <w:ind w:firstLine="0"/>
        <w:jc w:val="both"/>
      </w:pPr>
      <w:r>
        <w:t>согласия соответствующего профсоюзного органа. При переводе таких работников на контрактную форму найма контракт с ними заключается на срок их полномочий, но не менее одного года.</w:t>
      </w:r>
    </w:p>
    <w:p w:rsidR="00B71B9C" w:rsidRDefault="006F562F">
      <w:pPr>
        <w:pStyle w:val="1"/>
        <w:ind w:firstLine="760"/>
        <w:jc w:val="both"/>
      </w:pPr>
      <w:r>
        <w:t>Не применять мер дисциплинарного взыскания к работникам, избранным руководителями профсоюзных органов и не освобожденными от основной работы, без согласия вышестоящего профсоюзного органа;</w:t>
      </w:r>
    </w:p>
    <w:p w:rsidR="00B71B9C" w:rsidRDefault="006F562F">
      <w:pPr>
        <w:pStyle w:val="1"/>
        <w:numPr>
          <w:ilvl w:val="0"/>
          <w:numId w:val="47"/>
        </w:numPr>
        <w:tabs>
          <w:tab w:val="left" w:pos="1516"/>
        </w:tabs>
        <w:ind w:firstLine="760"/>
        <w:jc w:val="both"/>
      </w:pPr>
      <w:bookmarkStart w:id="274" w:name="bookmark272"/>
      <w:bookmarkEnd w:id="274"/>
      <w:r>
        <w:t>не расторгать трудовой договор по инициативе нанимателя (за исключением случаев, вызванных виновными действиями работника):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982"/>
        </w:tabs>
        <w:ind w:firstLine="760"/>
        <w:jc w:val="both"/>
      </w:pPr>
      <w:bookmarkStart w:id="275" w:name="bookmark273"/>
      <w:bookmarkEnd w:id="275"/>
      <w:r>
        <w:lastRenderedPageBreak/>
        <w:t>с работниками, избранными руководителями профсоюзных органов и не освобожденными от основной работы, без согласия вышестоящего профсоюзного органа;</w:t>
      </w:r>
    </w:p>
    <w:p w:rsidR="00B71B9C" w:rsidRDefault="006F562F">
      <w:pPr>
        <w:pStyle w:val="1"/>
        <w:numPr>
          <w:ilvl w:val="0"/>
          <w:numId w:val="6"/>
        </w:numPr>
        <w:tabs>
          <w:tab w:val="left" w:pos="986"/>
        </w:tabs>
        <w:ind w:firstLine="760"/>
        <w:jc w:val="both"/>
      </w:pPr>
      <w:bookmarkStart w:id="276" w:name="bookmark274"/>
      <w:bookmarkEnd w:id="276"/>
      <w:r>
        <w:t>с работниками, избранными в состав профсоюзного органа, общественными инспекторами по охране труда без согласия профсоюзного органа организации, в которой они состоят на профсоюзном учете.</w:t>
      </w:r>
    </w:p>
    <w:p w:rsidR="00B71B9C" w:rsidRDefault="006F562F">
      <w:pPr>
        <w:pStyle w:val="1"/>
        <w:ind w:firstLine="760"/>
        <w:jc w:val="both"/>
      </w:pPr>
      <w:r>
        <w:t>Срок контракта с работниками, избранными руководителями профсоюзных органов и не освобожденными от основной работы, не может быть менее срока их полномочий;</w:t>
      </w:r>
    </w:p>
    <w:p w:rsidR="00B71B9C" w:rsidRDefault="006F562F">
      <w:pPr>
        <w:pStyle w:val="1"/>
        <w:numPr>
          <w:ilvl w:val="0"/>
          <w:numId w:val="47"/>
        </w:numPr>
        <w:tabs>
          <w:tab w:val="left" w:pos="1516"/>
        </w:tabs>
        <w:ind w:firstLine="760"/>
        <w:jc w:val="both"/>
      </w:pPr>
      <w:bookmarkStart w:id="277" w:name="bookmark275"/>
      <w:bookmarkEnd w:id="277"/>
      <w:r>
        <w:t>осуществлять изменение форм собственности организаций с согласия трудовых коллективов в условиях широкой гласности. Предоставлять трудовым коллективам и населению полную информацию о приватизируемых объектах и об использовании полученных средств, обеспечивать участие представителей профсоюзного комитета в работе правлений, наблюдательных советов, советов организаций и акционерных обществ по вопросам, касающимся профсоюзного комитета;</w:t>
      </w:r>
    </w:p>
    <w:p w:rsidR="00B71B9C" w:rsidRDefault="006F562F">
      <w:pPr>
        <w:pStyle w:val="1"/>
        <w:numPr>
          <w:ilvl w:val="0"/>
          <w:numId w:val="47"/>
        </w:numPr>
        <w:tabs>
          <w:tab w:val="left" w:pos="1516"/>
        </w:tabs>
        <w:ind w:firstLine="760"/>
        <w:jc w:val="both"/>
      </w:pPr>
      <w:bookmarkStart w:id="278" w:name="bookmark276"/>
      <w:bookmarkEnd w:id="278"/>
      <w:r>
        <w:t>оказывать содействие по созданию профсоюзных организаций во всех организациях области, в том числе, в организациях малого и среднего бизнеса, коммерческих организациях с иностранными инвестициями, заключению в трудовых коллективах коллективных договоров, вовлечению организаций в Гомельский областной Союз нанимателей;</w:t>
      </w:r>
    </w:p>
    <w:p w:rsidR="00B71B9C" w:rsidRDefault="006F562F">
      <w:pPr>
        <w:pStyle w:val="1"/>
        <w:numPr>
          <w:ilvl w:val="0"/>
          <w:numId w:val="47"/>
        </w:numPr>
        <w:tabs>
          <w:tab w:val="left" w:pos="1516"/>
        </w:tabs>
        <w:spacing w:after="320"/>
        <w:ind w:firstLine="760"/>
        <w:jc w:val="both"/>
      </w:pPr>
      <w:bookmarkStart w:id="279" w:name="bookmark277"/>
      <w:bookmarkEnd w:id="279"/>
      <w:r>
        <w:t xml:space="preserve">при подготовке правовых актов, затрагивающих </w:t>
      </w:r>
      <w:proofErr w:type="spellStart"/>
      <w:r>
        <w:t>социально</w:t>
      </w:r>
      <w:r>
        <w:softHyphen/>
        <w:t>трудовые</w:t>
      </w:r>
      <w:proofErr w:type="spellEnd"/>
      <w:r>
        <w:t xml:space="preserve"> и связанные с ними экономические интересы работников и нанимателей, до принятия решения по их утверждению, направлять соответствующие проекты для рассмотрения и внесения замечаний и предложений Союзу нанимателей и Профсоюзам.</w:t>
      </w:r>
    </w:p>
    <w:p w:rsidR="00B71B9C" w:rsidRDefault="006F562F">
      <w:pPr>
        <w:pStyle w:val="22"/>
        <w:keepNext/>
        <w:keepLines/>
        <w:spacing w:after="0"/>
        <w:ind w:firstLine="760"/>
        <w:jc w:val="both"/>
      </w:pPr>
      <w:bookmarkStart w:id="280" w:name="bookmark280"/>
      <w:r>
        <w:t>ГЛАВА 9.</w:t>
      </w:r>
      <w:bookmarkEnd w:id="280"/>
    </w:p>
    <w:p w:rsidR="00B71B9C" w:rsidRDefault="006F562F">
      <w:pPr>
        <w:pStyle w:val="22"/>
        <w:keepNext/>
        <w:keepLines/>
        <w:spacing w:after="320"/>
        <w:ind w:firstLine="760"/>
        <w:jc w:val="both"/>
      </w:pPr>
      <w:bookmarkStart w:id="281" w:name="bookmark278"/>
      <w:bookmarkStart w:id="282" w:name="bookmark279"/>
      <w:bookmarkStart w:id="283" w:name="bookmark281"/>
      <w:r>
        <w:t>ЗАКЛЮЧИТЕЛЬНЫЕ ПОЛОЖЕНИЯ</w:t>
      </w:r>
      <w:bookmarkEnd w:id="281"/>
      <w:bookmarkEnd w:id="282"/>
      <w:bookmarkEnd w:id="283"/>
    </w:p>
    <w:p w:rsidR="00B71B9C" w:rsidRDefault="006F562F">
      <w:pPr>
        <w:pStyle w:val="1"/>
        <w:numPr>
          <w:ilvl w:val="1"/>
          <w:numId w:val="47"/>
        </w:numPr>
        <w:tabs>
          <w:tab w:val="left" w:pos="1278"/>
        </w:tabs>
        <w:ind w:firstLine="760"/>
        <w:jc w:val="both"/>
      </w:pPr>
      <w:bookmarkStart w:id="284" w:name="bookmark282"/>
      <w:bookmarkEnd w:id="284"/>
      <w:r>
        <w:t xml:space="preserve">Изменения и дополнения в областное Соглашение/ </w:t>
      </w:r>
      <w:r>
        <w:rPr>
          <w:i/>
          <w:iCs/>
        </w:rPr>
        <w:t>в</w:t>
      </w:r>
      <w:r>
        <w:t xml:space="preserve"> период его действия могут вноситься по взаимному согласию Сторон. Каждая из Сторон имеет право в срок, не </w:t>
      </w:r>
      <w:proofErr w:type="spellStart"/>
      <w:r>
        <w:t>прзднее</w:t>
      </w:r>
      <w:proofErr w:type="spellEnd"/>
      <w:r>
        <w:t xml:space="preserve"> одного месяца, письменно</w:t>
      </w:r>
      <w:r>
        <w:br w:type="page"/>
      </w:r>
      <w:r>
        <w:lastRenderedPageBreak/>
        <w:t>уведомить другие стороны о необходимости проведения переговоров по внесению изменений и дополнений в действующее областное Соглашение, а также по заключению нового областного Соглашения.</w:t>
      </w:r>
    </w:p>
    <w:p w:rsidR="00B71B9C" w:rsidRDefault="006F562F">
      <w:pPr>
        <w:pStyle w:val="1"/>
        <w:numPr>
          <w:ilvl w:val="1"/>
          <w:numId w:val="47"/>
        </w:numPr>
        <w:tabs>
          <w:tab w:val="left" w:pos="1269"/>
        </w:tabs>
        <w:ind w:firstLine="700"/>
        <w:jc w:val="both"/>
      </w:pPr>
      <w:bookmarkStart w:id="285" w:name="bookmark283"/>
      <w:bookmarkEnd w:id="285"/>
      <w:r>
        <w:t>Каждая из Сторон, подписавшая областное Соглашение, не имеет права на протяжении его срока действия в одностороннем порядке приостановить исполнение принятых на себя обязательств.</w:t>
      </w:r>
    </w:p>
    <w:p w:rsidR="00B71B9C" w:rsidRDefault="006F562F">
      <w:pPr>
        <w:pStyle w:val="1"/>
        <w:numPr>
          <w:ilvl w:val="1"/>
          <w:numId w:val="47"/>
        </w:numPr>
        <w:tabs>
          <w:tab w:val="left" w:pos="1276"/>
        </w:tabs>
        <w:ind w:firstLine="700"/>
        <w:jc w:val="both"/>
      </w:pPr>
      <w:bookmarkStart w:id="286" w:name="bookmark284"/>
      <w:bookmarkEnd w:id="286"/>
      <w:r>
        <w:t>Стороны обеспечивают взаимное представление необходимой информации для изучения хода выполнения обязательств областного Соглашения.</w:t>
      </w:r>
    </w:p>
    <w:p w:rsidR="00B71B9C" w:rsidRDefault="006F562F">
      <w:pPr>
        <w:pStyle w:val="1"/>
        <w:numPr>
          <w:ilvl w:val="1"/>
          <w:numId w:val="47"/>
        </w:numPr>
        <w:tabs>
          <w:tab w:val="left" w:pos="1269"/>
        </w:tabs>
        <w:ind w:firstLine="700"/>
        <w:jc w:val="both"/>
      </w:pPr>
      <w:bookmarkStart w:id="287" w:name="bookmark285"/>
      <w:bookmarkEnd w:id="287"/>
      <w:r>
        <w:t>Областное Соглашение заключено сроком на 3 (три) года, вступает в силу с момента его подписания.</w:t>
      </w:r>
    </w:p>
    <w:p w:rsidR="00B71B9C" w:rsidRDefault="006F562F">
      <w:pPr>
        <w:pStyle w:val="1"/>
        <w:numPr>
          <w:ilvl w:val="1"/>
          <w:numId w:val="47"/>
        </w:numPr>
        <w:tabs>
          <w:tab w:val="left" w:pos="1276"/>
        </w:tabs>
        <w:ind w:firstLine="700"/>
        <w:jc w:val="both"/>
      </w:pPr>
      <w:bookmarkStart w:id="288" w:name="bookmark286"/>
      <w:bookmarkEnd w:id="288"/>
      <w:proofErr w:type="gramStart"/>
      <w:r>
        <w:t>Контроль за</w:t>
      </w:r>
      <w:proofErr w:type="gramEnd"/>
      <w:r>
        <w:t xml:space="preserve"> ходом выполнения областного Соглашения, разрешение вопросов и разногласий, возникающих в ходе его выполнения, осуществляет областной Совет по трудовым и социальным вопросам (далее - областной Совет).</w:t>
      </w:r>
    </w:p>
    <w:p w:rsidR="00B71B9C" w:rsidRDefault="006F562F">
      <w:pPr>
        <w:pStyle w:val="1"/>
        <w:numPr>
          <w:ilvl w:val="1"/>
          <w:numId w:val="47"/>
        </w:numPr>
        <w:tabs>
          <w:tab w:val="left" w:pos="1272"/>
        </w:tabs>
        <w:ind w:firstLine="700"/>
        <w:jc w:val="both"/>
      </w:pPr>
      <w:bookmarkStart w:id="289" w:name="bookmark287"/>
      <w:bookmarkEnd w:id="289"/>
      <w:r>
        <w:t>Население области информируется о ходе выполнения областного Соглашения через газету «</w:t>
      </w:r>
      <w:proofErr w:type="gramStart"/>
      <w:r>
        <w:t>Гомельская</w:t>
      </w:r>
      <w:proofErr w:type="gramEnd"/>
      <w:r>
        <w:t xml:space="preserve"> </w:t>
      </w:r>
      <w:proofErr w:type="spellStart"/>
      <w:r>
        <w:t>прауда</w:t>
      </w:r>
      <w:proofErr w:type="spellEnd"/>
      <w:r>
        <w:t>» и другие средства массовой информации.</w:t>
      </w:r>
    </w:p>
    <w:p w:rsidR="00B71B9C" w:rsidRDefault="006F562F">
      <w:pPr>
        <w:pStyle w:val="1"/>
        <w:numPr>
          <w:ilvl w:val="1"/>
          <w:numId w:val="47"/>
        </w:numPr>
        <w:tabs>
          <w:tab w:val="left" w:pos="1276"/>
        </w:tabs>
        <w:spacing w:after="660"/>
        <w:ind w:firstLine="700"/>
        <w:jc w:val="both"/>
      </w:pPr>
      <w:bookmarkStart w:id="290" w:name="bookmark288"/>
      <w:bookmarkEnd w:id="290"/>
      <w:r>
        <w:t>Полный текст областного Соглашения публикуется в месячный срок со дня его подписания в газете «</w:t>
      </w:r>
      <w:proofErr w:type="gramStart"/>
      <w:r>
        <w:t>Гомельская</w:t>
      </w:r>
      <w:proofErr w:type="gramEnd"/>
      <w:r>
        <w:t xml:space="preserve"> </w:t>
      </w:r>
      <w:proofErr w:type="spellStart"/>
      <w:r>
        <w:t>прауда</w:t>
      </w:r>
      <w:proofErr w:type="spellEnd"/>
      <w:r>
        <w:t>».</w:t>
      </w:r>
    </w:p>
    <w:p w:rsidR="00B71B9C" w:rsidRDefault="006F562F">
      <w:pPr>
        <w:pStyle w:val="1"/>
        <w:ind w:firstLine="0"/>
        <w:jc w:val="both"/>
        <w:sectPr w:rsidR="00B71B9C">
          <w:headerReference w:type="default" r:id="rId23"/>
          <w:headerReference w:type="first" r:id="rId24"/>
          <w:pgSz w:w="11900" w:h="16840"/>
          <w:pgMar w:top="965" w:right="436" w:bottom="262" w:left="1529" w:header="0" w:footer="3" w:gutter="0"/>
          <w:cols w:space="720"/>
          <w:noEndnote/>
          <w:titlePg/>
          <w:docGrid w:linePitch="360"/>
        </w:sectPr>
      </w:pPr>
      <w:r>
        <w:t xml:space="preserve">По поручению Сторон подписали </w:t>
      </w:r>
      <w:proofErr w:type="gramStart"/>
      <w:r>
        <w:t>от</w:t>
      </w:r>
      <w:proofErr w:type="gramEnd"/>
      <w:r>
        <w:t>:</w:t>
      </w:r>
    </w:p>
    <w:p w:rsidR="00B71B9C" w:rsidRDefault="00B71B9C">
      <w:pPr>
        <w:spacing w:line="199" w:lineRule="exact"/>
        <w:rPr>
          <w:sz w:val="16"/>
          <w:szCs w:val="16"/>
        </w:rPr>
      </w:pPr>
    </w:p>
    <w:p w:rsidR="00B71B9C" w:rsidRDefault="00B71B9C">
      <w:pPr>
        <w:spacing w:line="1" w:lineRule="exact"/>
        <w:sectPr w:rsidR="00B71B9C">
          <w:type w:val="continuous"/>
          <w:pgSz w:w="11900" w:h="16840"/>
          <w:pgMar w:top="744" w:right="0" w:bottom="744" w:left="0" w:header="0" w:footer="3" w:gutter="0"/>
          <w:cols w:space="720"/>
          <w:noEndnote/>
          <w:docGrid w:linePitch="360"/>
        </w:sectPr>
      </w:pPr>
    </w:p>
    <w:p w:rsidR="00B71B9C" w:rsidRDefault="006F562F">
      <w:pPr>
        <w:pStyle w:val="1"/>
        <w:framePr w:w="2149" w:h="1292" w:wrap="none" w:vAnchor="text" w:hAnchor="page" w:x="1578" w:y="37"/>
        <w:spacing w:line="221" w:lineRule="auto"/>
        <w:ind w:firstLine="0"/>
      </w:pPr>
      <w:r>
        <w:t>Гомельского областного исполнительного комитета</w:t>
      </w:r>
      <w:proofErr w:type="gramStart"/>
      <w:r>
        <w:t xml:space="preserve"> ,</w:t>
      </w:r>
      <w:proofErr w:type="gramEnd"/>
    </w:p>
    <w:p w:rsidR="00B71B9C" w:rsidRDefault="006F562F">
      <w:pPr>
        <w:pStyle w:val="1"/>
        <w:framePr w:w="1681" w:h="367" w:wrap="none" w:vAnchor="text" w:hAnchor="page" w:x="9271" w:y="21"/>
        <w:ind w:firstLine="0"/>
        <w:jc w:val="right"/>
      </w:pPr>
      <w:r>
        <w:t>Гомельского</w:t>
      </w:r>
    </w:p>
    <w:p w:rsidR="00B71B9C" w:rsidRDefault="006F562F">
      <w:pPr>
        <w:pStyle w:val="1"/>
        <w:framePr w:w="1667" w:h="374" w:wrap="none" w:vAnchor="text" w:hAnchor="page" w:x="1567" w:y="2251"/>
        <w:ind w:firstLine="0"/>
      </w:pPr>
      <w:r>
        <w:t>И.И. Крупко</w:t>
      </w:r>
    </w:p>
    <w:p w:rsidR="00B71B9C" w:rsidRDefault="006F562F">
      <w:pPr>
        <w:pStyle w:val="a5"/>
        <w:framePr w:w="2398" w:h="652" w:wrap="none" w:vAnchor="text" w:hAnchor="page" w:x="5344" w:y="30"/>
        <w:spacing w:line="221" w:lineRule="auto"/>
      </w:pPr>
      <w:r>
        <w:t>Гомельского областного, Союза</w:t>
      </w:r>
    </w:p>
    <w:p w:rsidR="00B71B9C" w:rsidRDefault="006F562F">
      <w:pPr>
        <w:pStyle w:val="1"/>
        <w:framePr w:w="1480" w:h="310" w:wrap="none" w:vAnchor="text" w:hAnchor="page" w:x="9271" w:y="372"/>
        <w:ind w:firstLine="0"/>
        <w:jc w:val="right"/>
      </w:pPr>
      <w:r>
        <w:t>областного</w:t>
      </w:r>
    </w:p>
    <w:p w:rsidR="00B71B9C" w:rsidRDefault="006F562F">
      <w:pPr>
        <w:pStyle w:val="a5"/>
        <w:framePr w:w="1620" w:h="374" w:wrap="none" w:vAnchor="text" w:hAnchor="page" w:x="9271" w:y="984"/>
      </w:pPr>
      <w:r>
        <w:t>профсоюзов</w:t>
      </w:r>
    </w:p>
    <w:p w:rsidR="00B71B9C" w:rsidRDefault="006F562F">
      <w:pPr>
        <w:pStyle w:val="a5"/>
        <w:framePr w:w="1786" w:h="382" w:wrap="none" w:vAnchor="text" w:hAnchor="page" w:x="9253" w:y="2272"/>
        <w:jc w:val="right"/>
      </w:pPr>
      <w:r>
        <w:t>А.Н. Неверов</w:t>
      </w:r>
    </w:p>
    <w:p w:rsidR="00B71B9C" w:rsidRDefault="006F562F">
      <w:pPr>
        <w:pStyle w:val="1"/>
        <w:framePr w:w="1706" w:h="295" w:wrap="none" w:vAnchor="text" w:hAnchor="page" w:x="9271" w:y="685"/>
        <w:ind w:firstLine="0"/>
        <w:jc w:val="center"/>
      </w:pPr>
      <w:r>
        <w:t>объединения</w:t>
      </w:r>
    </w:p>
    <w:p w:rsidR="00B71B9C" w:rsidRDefault="006F562F">
      <w:pPr>
        <w:spacing w:line="360" w:lineRule="exact"/>
      </w:pPr>
      <w:r>
        <w:rPr>
          <w:noProof/>
          <w:lang w:bidi="ar-SA"/>
        </w:rPr>
        <w:lastRenderedPageBreak/>
        <w:drawing>
          <wp:anchor distT="379730" distB="0" distL="22860" distR="0" simplePos="0" relativeHeight="62914709" behindDoc="1" locked="0" layoutInCell="1" allowOverlap="1">
            <wp:simplePos x="0" y="0"/>
            <wp:positionH relativeFrom="page">
              <wp:posOffset>3415665</wp:posOffset>
            </wp:positionH>
            <wp:positionV relativeFrom="paragraph">
              <wp:posOffset>398145</wp:posOffset>
            </wp:positionV>
            <wp:extent cx="1786255" cy="1469390"/>
            <wp:effectExtent l="0" t="0" r="0" b="0"/>
            <wp:wrapNone/>
            <wp:docPr id="92" name="Shap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box 93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1786255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1122680" simplePos="0" relativeHeight="62914710" behindDoc="1" locked="0" layoutInCell="1" allowOverlap="1">
            <wp:simplePos x="0" y="0"/>
            <wp:positionH relativeFrom="page">
              <wp:posOffset>5623560</wp:posOffset>
            </wp:positionH>
            <wp:positionV relativeFrom="paragraph">
              <wp:posOffset>621665</wp:posOffset>
            </wp:positionV>
            <wp:extent cx="262255" cy="1170305"/>
            <wp:effectExtent l="0" t="0" r="0" b="0"/>
            <wp:wrapNone/>
            <wp:docPr id="94" name="Shap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box 95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26225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1B9C" w:rsidRDefault="00B71B9C">
      <w:pPr>
        <w:spacing w:line="360" w:lineRule="exact"/>
      </w:pPr>
    </w:p>
    <w:p w:rsidR="00B71B9C" w:rsidRDefault="00B71B9C">
      <w:pPr>
        <w:spacing w:line="360" w:lineRule="exact"/>
      </w:pPr>
    </w:p>
    <w:p w:rsidR="00B71B9C" w:rsidRDefault="00B71B9C">
      <w:pPr>
        <w:spacing w:line="360" w:lineRule="exact"/>
      </w:pPr>
    </w:p>
    <w:p w:rsidR="00B71B9C" w:rsidRDefault="00B71B9C">
      <w:pPr>
        <w:spacing w:line="360" w:lineRule="exact"/>
      </w:pPr>
    </w:p>
    <w:p w:rsidR="00B71B9C" w:rsidRDefault="00B71B9C">
      <w:pPr>
        <w:spacing w:line="360" w:lineRule="exact"/>
      </w:pPr>
    </w:p>
    <w:p w:rsidR="00B71B9C" w:rsidRDefault="00B71B9C">
      <w:pPr>
        <w:spacing w:line="360" w:lineRule="exact"/>
      </w:pPr>
    </w:p>
    <w:p w:rsidR="00B71B9C" w:rsidRDefault="00B71B9C">
      <w:pPr>
        <w:spacing w:after="420" w:line="1" w:lineRule="exact"/>
      </w:pPr>
    </w:p>
    <w:p w:rsidR="00B71B9C" w:rsidRDefault="00B71B9C">
      <w:pPr>
        <w:spacing w:line="1" w:lineRule="exact"/>
      </w:pPr>
    </w:p>
    <w:sectPr w:rsidR="00B71B9C">
      <w:type w:val="continuous"/>
      <w:pgSz w:w="11900" w:h="16840"/>
      <w:pgMar w:top="744" w:right="475" w:bottom="744" w:left="15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62F" w:rsidRDefault="006F562F">
      <w:r>
        <w:separator/>
      </w:r>
    </w:p>
  </w:endnote>
  <w:endnote w:type="continuationSeparator" w:id="0">
    <w:p w:rsidR="006F562F" w:rsidRDefault="006F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62F" w:rsidRDefault="006F562F"/>
  </w:footnote>
  <w:footnote w:type="continuationSeparator" w:id="0">
    <w:p w:rsidR="006F562F" w:rsidRDefault="006F56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62F" w:rsidRDefault="006F562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9017DB9" wp14:editId="79410170">
              <wp:simplePos x="0" y="0"/>
              <wp:positionH relativeFrom="page">
                <wp:posOffset>4083050</wp:posOffset>
              </wp:positionH>
              <wp:positionV relativeFrom="page">
                <wp:posOffset>283845</wp:posOffset>
              </wp:positionV>
              <wp:extent cx="121285" cy="984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85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562F" w:rsidRDefault="006F562F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315F" w:rsidRPr="0028315F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51" type="#_x0000_t202" style="position:absolute;margin-left:321.5pt;margin-top:22.35pt;width:9.55pt;height:7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" filled="f" stroked="f">
              <v:textbox style="mso-fit-shape-to-text:t" inset="0,0,0,0">
                <w:txbxContent>
                  <w:p w:rsidR="006F562F" w:rsidRDefault="006F562F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315F" w:rsidRPr="0028315F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62F" w:rsidRDefault="006F562F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62F" w:rsidRDefault="006F562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4083050</wp:posOffset>
              </wp:positionH>
              <wp:positionV relativeFrom="page">
                <wp:posOffset>283845</wp:posOffset>
              </wp:positionV>
              <wp:extent cx="121285" cy="98425"/>
              <wp:effectExtent l="0" t="0" r="0" b="0"/>
              <wp:wrapNone/>
              <wp:docPr id="88" name="Shape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85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562F" w:rsidRDefault="006F562F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315F" w:rsidRPr="0028315F">
                            <w:rPr>
                              <w:noProof/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8" o:spid="_x0000_s1052" type="#_x0000_t202" style="position:absolute;margin-left:321.5pt;margin-top:22.35pt;width:9.55pt;height:7.75pt;z-index:-44040177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" filled="f" stroked="f">
              <v:textbox style="mso-fit-shape-to-text:t" inset="0,0,0,0">
                <w:txbxContent>
                  <w:p w:rsidR="006F562F" w:rsidRDefault="006F562F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315F" w:rsidRPr="0028315F">
                      <w:rPr>
                        <w:noProof/>
                        <w:sz w:val="24"/>
                        <w:szCs w:val="24"/>
                      </w:rPr>
                      <w:t>28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62F" w:rsidRDefault="006F562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4047490</wp:posOffset>
              </wp:positionH>
              <wp:positionV relativeFrom="page">
                <wp:posOffset>297180</wp:posOffset>
              </wp:positionV>
              <wp:extent cx="139700" cy="105410"/>
              <wp:effectExtent l="0" t="0" r="0" b="0"/>
              <wp:wrapNone/>
              <wp:docPr id="90" name="Shape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562F" w:rsidRDefault="006F562F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22"/>
                              <w:szCs w:val="22"/>
                            </w:rPr>
                            <w:t>Т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22"/>
                              <w:szCs w:val="22"/>
                            </w:rPr>
                            <w:t>1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6" type="#_x0000_t202" style="position:absolute;margin-left:318.69999999999999pt;margin-top:23.400000000000002pt;width:11.pt;height:8.3000000000000007pt;z-index:-18874404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Т1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9A1"/>
    <w:multiLevelType w:val="multilevel"/>
    <w:tmpl w:val="134A782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E859A2"/>
    <w:multiLevelType w:val="multilevel"/>
    <w:tmpl w:val="DE40B7D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B54E5F"/>
    <w:multiLevelType w:val="multilevel"/>
    <w:tmpl w:val="A866C8D8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1B518C"/>
    <w:multiLevelType w:val="multilevel"/>
    <w:tmpl w:val="5AFCF27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341A16"/>
    <w:multiLevelType w:val="multilevel"/>
    <w:tmpl w:val="C5806CBA"/>
    <w:lvl w:ilvl="0">
      <w:start w:val="2"/>
      <w:numFmt w:val="decimal"/>
      <w:lvlText w:val="8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6D0B0C"/>
    <w:multiLevelType w:val="multilevel"/>
    <w:tmpl w:val="E7CAF5BC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1C69F4"/>
    <w:multiLevelType w:val="multilevel"/>
    <w:tmpl w:val="0E50667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502CE6"/>
    <w:multiLevelType w:val="multilevel"/>
    <w:tmpl w:val="6F2A40C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B57FEA"/>
    <w:multiLevelType w:val="multilevel"/>
    <w:tmpl w:val="FC50199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1C7DA3"/>
    <w:multiLevelType w:val="multilevel"/>
    <w:tmpl w:val="77EAAEF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5857E7"/>
    <w:multiLevelType w:val="multilevel"/>
    <w:tmpl w:val="23B088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B73BF7"/>
    <w:multiLevelType w:val="multilevel"/>
    <w:tmpl w:val="6E343612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AE7DAD"/>
    <w:multiLevelType w:val="multilevel"/>
    <w:tmpl w:val="5B2C3F36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FF7E52"/>
    <w:multiLevelType w:val="multilevel"/>
    <w:tmpl w:val="C41ACBC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2D4FC1"/>
    <w:multiLevelType w:val="multilevel"/>
    <w:tmpl w:val="B3EC0AD8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CB1ADF"/>
    <w:multiLevelType w:val="multilevel"/>
    <w:tmpl w:val="0A5E3570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21618A"/>
    <w:multiLevelType w:val="multilevel"/>
    <w:tmpl w:val="48E87348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F952FE"/>
    <w:multiLevelType w:val="multilevel"/>
    <w:tmpl w:val="279AAB5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161A3B"/>
    <w:multiLevelType w:val="multilevel"/>
    <w:tmpl w:val="FE942CB2"/>
    <w:lvl w:ilvl="0">
      <w:start w:val="1"/>
      <w:numFmt w:val="decimal"/>
      <w:lvlText w:val="3.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C63822"/>
    <w:multiLevelType w:val="multilevel"/>
    <w:tmpl w:val="3BCA28BE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CC5C73"/>
    <w:multiLevelType w:val="multilevel"/>
    <w:tmpl w:val="DF487D56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A97FAB"/>
    <w:multiLevelType w:val="multilevel"/>
    <w:tmpl w:val="0F520A00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2F1154"/>
    <w:multiLevelType w:val="multilevel"/>
    <w:tmpl w:val="F0B018B2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B7040E"/>
    <w:multiLevelType w:val="multilevel"/>
    <w:tmpl w:val="8FFA08B6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432ED6"/>
    <w:multiLevelType w:val="multilevel"/>
    <w:tmpl w:val="E7A43914"/>
    <w:lvl w:ilvl="0">
      <w:start w:val="1"/>
      <w:numFmt w:val="decimal"/>
      <w:lvlText w:val="8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B02760"/>
    <w:multiLevelType w:val="multilevel"/>
    <w:tmpl w:val="807EFFA6"/>
    <w:lvl w:ilvl="0">
      <w:start w:val="2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F53F36"/>
    <w:multiLevelType w:val="multilevel"/>
    <w:tmpl w:val="8A58CA6A"/>
    <w:lvl w:ilvl="0">
      <w:start w:val="1"/>
      <w:numFmt w:val="decimal"/>
      <w:lvlText w:val="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4B1ACD"/>
    <w:multiLevelType w:val="multilevel"/>
    <w:tmpl w:val="AB2683F0"/>
    <w:lvl w:ilvl="0">
      <w:start w:val="1"/>
      <w:numFmt w:val="decimal"/>
      <w:lvlText w:val="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9574E0"/>
    <w:multiLevelType w:val="multilevel"/>
    <w:tmpl w:val="0794FA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C04F43"/>
    <w:multiLevelType w:val="multilevel"/>
    <w:tmpl w:val="084CA1C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72540C"/>
    <w:multiLevelType w:val="multilevel"/>
    <w:tmpl w:val="1184510E"/>
    <w:lvl w:ilvl="0">
      <w:start w:val="1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103937"/>
    <w:multiLevelType w:val="multilevel"/>
    <w:tmpl w:val="4974402C"/>
    <w:lvl w:ilvl="0">
      <w:start w:val="8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066971"/>
    <w:multiLevelType w:val="multilevel"/>
    <w:tmpl w:val="E038460C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D842D5"/>
    <w:multiLevelType w:val="multilevel"/>
    <w:tmpl w:val="70062B5E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201112"/>
    <w:multiLevelType w:val="multilevel"/>
    <w:tmpl w:val="0228344C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530E2C"/>
    <w:multiLevelType w:val="multilevel"/>
    <w:tmpl w:val="E4C026F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836CD3"/>
    <w:multiLevelType w:val="multilevel"/>
    <w:tmpl w:val="2FC88602"/>
    <w:lvl w:ilvl="0">
      <w:start w:val="3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D70BDF"/>
    <w:multiLevelType w:val="multilevel"/>
    <w:tmpl w:val="5C6E6FC6"/>
    <w:lvl w:ilvl="0">
      <w:start w:val="1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4E3245"/>
    <w:multiLevelType w:val="multilevel"/>
    <w:tmpl w:val="93EC541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2A1AF7"/>
    <w:multiLevelType w:val="multilevel"/>
    <w:tmpl w:val="7BC6D43E"/>
    <w:lvl w:ilvl="0">
      <w:start w:val="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426BCF"/>
    <w:multiLevelType w:val="multilevel"/>
    <w:tmpl w:val="59C659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4C6D74"/>
    <w:multiLevelType w:val="multilevel"/>
    <w:tmpl w:val="934C5126"/>
    <w:lvl w:ilvl="0">
      <w:start w:val="3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ED6145"/>
    <w:multiLevelType w:val="multilevel"/>
    <w:tmpl w:val="9EC6783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7F335B"/>
    <w:multiLevelType w:val="multilevel"/>
    <w:tmpl w:val="BDB4545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C6F7866"/>
    <w:multiLevelType w:val="multilevel"/>
    <w:tmpl w:val="5BD6B40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381203"/>
    <w:multiLevelType w:val="multilevel"/>
    <w:tmpl w:val="86F8671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925B9C"/>
    <w:multiLevelType w:val="multilevel"/>
    <w:tmpl w:val="8618BEB4"/>
    <w:lvl w:ilvl="0">
      <w:start w:val="5"/>
      <w:numFmt w:val="decimal"/>
      <w:lvlText w:val="8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36"/>
  </w:num>
  <w:num w:numId="5">
    <w:abstractNumId w:val="20"/>
  </w:num>
  <w:num w:numId="6">
    <w:abstractNumId w:val="40"/>
  </w:num>
  <w:num w:numId="7">
    <w:abstractNumId w:val="28"/>
  </w:num>
  <w:num w:numId="8">
    <w:abstractNumId w:val="3"/>
  </w:num>
  <w:num w:numId="9">
    <w:abstractNumId w:val="39"/>
  </w:num>
  <w:num w:numId="10">
    <w:abstractNumId w:val="1"/>
  </w:num>
  <w:num w:numId="11">
    <w:abstractNumId w:val="6"/>
  </w:num>
  <w:num w:numId="12">
    <w:abstractNumId w:val="8"/>
  </w:num>
  <w:num w:numId="13">
    <w:abstractNumId w:val="29"/>
  </w:num>
  <w:num w:numId="14">
    <w:abstractNumId w:val="43"/>
  </w:num>
  <w:num w:numId="15">
    <w:abstractNumId w:val="13"/>
  </w:num>
  <w:num w:numId="16">
    <w:abstractNumId w:val="0"/>
  </w:num>
  <w:num w:numId="17">
    <w:abstractNumId w:val="12"/>
  </w:num>
  <w:num w:numId="18">
    <w:abstractNumId w:val="18"/>
  </w:num>
  <w:num w:numId="19">
    <w:abstractNumId w:val="7"/>
  </w:num>
  <w:num w:numId="20">
    <w:abstractNumId w:val="15"/>
  </w:num>
  <w:num w:numId="21">
    <w:abstractNumId w:val="17"/>
  </w:num>
  <w:num w:numId="22">
    <w:abstractNumId w:val="14"/>
  </w:num>
  <w:num w:numId="23">
    <w:abstractNumId w:val="16"/>
  </w:num>
  <w:num w:numId="24">
    <w:abstractNumId w:val="42"/>
  </w:num>
  <w:num w:numId="25">
    <w:abstractNumId w:val="19"/>
  </w:num>
  <w:num w:numId="26">
    <w:abstractNumId w:val="22"/>
  </w:num>
  <w:num w:numId="27">
    <w:abstractNumId w:val="41"/>
  </w:num>
  <w:num w:numId="28">
    <w:abstractNumId w:val="31"/>
  </w:num>
  <w:num w:numId="29">
    <w:abstractNumId w:val="11"/>
  </w:num>
  <w:num w:numId="30">
    <w:abstractNumId w:val="38"/>
  </w:num>
  <w:num w:numId="31">
    <w:abstractNumId w:val="35"/>
  </w:num>
  <w:num w:numId="32">
    <w:abstractNumId w:val="9"/>
  </w:num>
  <w:num w:numId="33">
    <w:abstractNumId w:val="21"/>
  </w:num>
  <w:num w:numId="34">
    <w:abstractNumId w:val="5"/>
  </w:num>
  <w:num w:numId="35">
    <w:abstractNumId w:val="32"/>
  </w:num>
  <w:num w:numId="36">
    <w:abstractNumId w:val="27"/>
  </w:num>
  <w:num w:numId="37">
    <w:abstractNumId w:val="44"/>
  </w:num>
  <w:num w:numId="38">
    <w:abstractNumId w:val="2"/>
  </w:num>
  <w:num w:numId="39">
    <w:abstractNumId w:val="34"/>
  </w:num>
  <w:num w:numId="40">
    <w:abstractNumId w:val="37"/>
  </w:num>
  <w:num w:numId="41">
    <w:abstractNumId w:val="26"/>
  </w:num>
  <w:num w:numId="42">
    <w:abstractNumId w:val="45"/>
  </w:num>
  <w:num w:numId="43">
    <w:abstractNumId w:val="33"/>
  </w:num>
  <w:num w:numId="44">
    <w:abstractNumId w:val="4"/>
  </w:num>
  <w:num w:numId="45">
    <w:abstractNumId w:val="24"/>
  </w:num>
  <w:num w:numId="46">
    <w:abstractNumId w:val="46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71B9C"/>
    <w:rsid w:val="0028315F"/>
    <w:rsid w:val="006F562F"/>
    <w:rsid w:val="00B7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65AAE8"/>
      <w:sz w:val="16"/>
      <w:szCs w:val="1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65AAE8"/>
      <w:sz w:val="40"/>
      <w:szCs w:val="4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4"/>
      <w:szCs w:val="7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266" w:lineRule="auto"/>
    </w:pPr>
    <w:rPr>
      <w:rFonts w:ascii="Arial" w:eastAsia="Arial" w:hAnsi="Arial" w:cs="Arial"/>
      <w:color w:val="65AAE8"/>
      <w:sz w:val="16"/>
      <w:szCs w:val="16"/>
    </w:rPr>
  </w:style>
  <w:style w:type="paragraph" w:customStyle="1" w:styleId="40">
    <w:name w:val="Основной текст (4)"/>
    <w:basedOn w:val="a"/>
    <w:link w:val="4"/>
    <w:pPr>
      <w:spacing w:line="206" w:lineRule="auto"/>
      <w:ind w:firstLine="480"/>
    </w:pPr>
    <w:rPr>
      <w:rFonts w:ascii="Arial" w:eastAsia="Arial" w:hAnsi="Arial" w:cs="Arial"/>
      <w:color w:val="65AAE8"/>
      <w:sz w:val="40"/>
      <w:szCs w:val="4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Заголовок №2"/>
    <w:basedOn w:val="a"/>
    <w:link w:val="21"/>
    <w:pPr>
      <w:spacing w:after="160"/>
      <w:ind w:firstLine="720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pPr>
      <w:spacing w:line="226" w:lineRule="auto"/>
      <w:ind w:firstLine="350"/>
      <w:outlineLvl w:val="0"/>
    </w:pPr>
    <w:rPr>
      <w:rFonts w:ascii="Times New Roman" w:eastAsia="Times New Roman" w:hAnsi="Times New Roman" w:cs="Times New Roman"/>
      <w:sz w:val="74"/>
      <w:szCs w:val="74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831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315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65AAE8"/>
      <w:sz w:val="16"/>
      <w:szCs w:val="1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65AAE8"/>
      <w:sz w:val="40"/>
      <w:szCs w:val="4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4"/>
      <w:szCs w:val="7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266" w:lineRule="auto"/>
    </w:pPr>
    <w:rPr>
      <w:rFonts w:ascii="Arial" w:eastAsia="Arial" w:hAnsi="Arial" w:cs="Arial"/>
      <w:color w:val="65AAE8"/>
      <w:sz w:val="16"/>
      <w:szCs w:val="16"/>
    </w:rPr>
  </w:style>
  <w:style w:type="paragraph" w:customStyle="1" w:styleId="40">
    <w:name w:val="Основной текст (4)"/>
    <w:basedOn w:val="a"/>
    <w:link w:val="4"/>
    <w:pPr>
      <w:spacing w:line="206" w:lineRule="auto"/>
      <w:ind w:firstLine="480"/>
    </w:pPr>
    <w:rPr>
      <w:rFonts w:ascii="Arial" w:eastAsia="Arial" w:hAnsi="Arial" w:cs="Arial"/>
      <w:color w:val="65AAE8"/>
      <w:sz w:val="40"/>
      <w:szCs w:val="4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Заголовок №2"/>
    <w:basedOn w:val="a"/>
    <w:link w:val="21"/>
    <w:pPr>
      <w:spacing w:after="160"/>
      <w:ind w:firstLine="720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pPr>
      <w:spacing w:line="226" w:lineRule="auto"/>
      <w:ind w:firstLine="350"/>
      <w:outlineLvl w:val="0"/>
    </w:pPr>
    <w:rPr>
      <w:rFonts w:ascii="Times New Roman" w:eastAsia="Times New Roman" w:hAnsi="Times New Roman" w:cs="Times New Roman"/>
      <w:sz w:val="74"/>
      <w:szCs w:val="74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831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315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5.jpe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28</Pages>
  <Words>8305</Words>
  <Characters>47343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2025-02-10T15:41:00Z</dcterms:created>
  <dcterms:modified xsi:type="dcterms:W3CDTF">2025-02-10T15:58:00Z</dcterms:modified>
</cp:coreProperties>
</file>